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9A9E3"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If a likely traumatic force to the body has occurred, ask the following triage questions to determine if patient should be seen in the clinic vs ER for Head Injury and also if further evaluation of a suspected concussion is warranted.</w:t>
      </w:r>
    </w:p>
    <w:p w14:paraId="7D571E5C"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(Document mechanism o</w:t>
      </w:r>
      <w:r>
        <w:rPr>
          <w:rFonts w:ascii="Calibri" w:eastAsia="Calibri" w:hAnsi="Calibri" w:cs="Calibri"/>
          <w:sz w:val="28"/>
        </w:rPr>
        <w:t>f injury with as much detail as possible)</w:t>
      </w:r>
    </w:p>
    <w:p w14:paraId="1234B8C5" w14:textId="77777777" w:rsidR="009C4271" w:rsidRDefault="009C4271">
      <w:pPr>
        <w:spacing w:after="0" w:line="240" w:lineRule="auto"/>
        <w:rPr>
          <w:rFonts w:ascii="Calibri" w:eastAsia="Calibri" w:hAnsi="Calibri" w:cs="Calibri"/>
          <w:sz w:val="28"/>
        </w:rPr>
      </w:pPr>
    </w:p>
    <w:p w14:paraId="0BA10F19" w14:textId="77777777" w:rsidR="009C4271" w:rsidRDefault="00913FCA">
      <w:pPr>
        <w:numPr>
          <w:ilvl w:val="0"/>
          <w:numId w:val="1"/>
        </w:numPr>
        <w:spacing w:after="0" w:line="240" w:lineRule="auto"/>
        <w:ind w:left="720" w:hanging="360"/>
        <w:rPr>
          <w:rFonts w:ascii="Calibri" w:eastAsia="Calibri" w:hAnsi="Calibri" w:cs="Calibri"/>
          <w:sz w:val="28"/>
        </w:rPr>
      </w:pPr>
      <w:r>
        <w:rPr>
          <w:rFonts w:ascii="Calibri" w:eastAsia="Calibri" w:hAnsi="Calibri" w:cs="Calibri"/>
        </w:rPr>
        <w:t xml:space="preserve">Was there a blunt force to the head and / or did the head move back and forth with a lot of force </w:t>
      </w:r>
      <w:proofErr w:type="gramStart"/>
      <w:r>
        <w:rPr>
          <w:rFonts w:ascii="Calibri" w:eastAsia="Calibri" w:hAnsi="Calibri" w:cs="Calibri"/>
        </w:rPr>
        <w:t>( like</w:t>
      </w:r>
      <w:proofErr w:type="gramEnd"/>
      <w:r>
        <w:rPr>
          <w:rFonts w:ascii="Calibri" w:eastAsia="Calibri" w:hAnsi="Calibri" w:cs="Calibri"/>
        </w:rPr>
        <w:t xml:space="preserve"> whip lash )</w:t>
      </w:r>
    </w:p>
    <w:p w14:paraId="3CCCE808" w14:textId="77777777" w:rsidR="009C4271" w:rsidRDefault="00913FCA">
      <w:pPr>
        <w:numPr>
          <w:ilvl w:val="0"/>
          <w:numId w:val="1"/>
        </w:numPr>
        <w:spacing w:after="0" w:line="240" w:lineRule="auto"/>
        <w:ind w:left="720" w:hanging="360"/>
        <w:rPr>
          <w:rFonts w:ascii="Calibri" w:eastAsia="Calibri" w:hAnsi="Calibri" w:cs="Calibri"/>
          <w:sz w:val="28"/>
        </w:rPr>
      </w:pPr>
      <w:r>
        <w:rPr>
          <w:rFonts w:ascii="Calibri" w:eastAsia="Calibri" w:hAnsi="Calibri" w:cs="Calibri"/>
        </w:rPr>
        <w:t xml:space="preserve">Was there change in mental status </w:t>
      </w:r>
      <w:proofErr w:type="gramStart"/>
      <w:r>
        <w:rPr>
          <w:rFonts w:ascii="Calibri" w:eastAsia="Calibri" w:hAnsi="Calibri" w:cs="Calibri"/>
        </w:rPr>
        <w:t>( confusion</w:t>
      </w:r>
      <w:proofErr w:type="gramEnd"/>
      <w:r>
        <w:rPr>
          <w:rFonts w:ascii="Calibri" w:eastAsia="Calibri" w:hAnsi="Calibri" w:cs="Calibri"/>
        </w:rPr>
        <w:t>; dazed, disoriented, or poor memory of events arou</w:t>
      </w:r>
      <w:r>
        <w:rPr>
          <w:rFonts w:ascii="Calibri" w:eastAsia="Calibri" w:hAnsi="Calibri" w:cs="Calibri"/>
        </w:rPr>
        <w:t xml:space="preserve">nd the injury) or a change in the level of consciousness ( seemed out of it, not responding as you normally do)? </w:t>
      </w:r>
    </w:p>
    <w:p w14:paraId="1BEE4C5B" w14:textId="77777777" w:rsidR="009C4271" w:rsidRDefault="009C4271">
      <w:pPr>
        <w:spacing w:after="0" w:line="240" w:lineRule="auto"/>
        <w:rPr>
          <w:rFonts w:ascii="Calibri" w:eastAsia="Calibri" w:hAnsi="Calibri" w:cs="Calibri"/>
          <w:sz w:val="28"/>
        </w:rPr>
      </w:pPr>
    </w:p>
    <w:p w14:paraId="1FF4038C"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If any of the above 2 triage questions are positive then proceed to triage for red flags and where to direct the patient.</w:t>
      </w:r>
    </w:p>
    <w:p w14:paraId="6F38C615" w14:textId="77777777" w:rsidR="009C4271" w:rsidRDefault="009C4271">
      <w:pPr>
        <w:spacing w:after="0" w:line="240" w:lineRule="auto"/>
        <w:rPr>
          <w:rFonts w:ascii="Calibri" w:eastAsia="Calibri" w:hAnsi="Calibri" w:cs="Calibri"/>
          <w:sz w:val="28"/>
        </w:rPr>
      </w:pPr>
    </w:p>
    <w:p w14:paraId="7014049E" w14:textId="77777777" w:rsidR="009C4271" w:rsidRDefault="00913FCA">
      <w:pPr>
        <w:spacing w:after="0" w:line="240" w:lineRule="auto"/>
        <w:rPr>
          <w:rFonts w:ascii="Calibri" w:eastAsia="Calibri" w:hAnsi="Calibri" w:cs="Calibri"/>
          <w:b/>
          <w:color w:val="FF0000"/>
          <w:sz w:val="28"/>
        </w:rPr>
      </w:pPr>
      <w:r>
        <w:rPr>
          <w:rFonts w:ascii="Calibri" w:eastAsia="Calibri" w:hAnsi="Calibri" w:cs="Calibri"/>
          <w:b/>
          <w:color w:val="FF0000"/>
          <w:sz w:val="28"/>
        </w:rPr>
        <w:t>Call 911</w:t>
      </w:r>
    </w:p>
    <w:p w14:paraId="4B021E4E" w14:textId="77777777" w:rsidR="009C4271" w:rsidRDefault="009C4271">
      <w:pPr>
        <w:spacing w:after="0" w:line="240" w:lineRule="auto"/>
        <w:rPr>
          <w:rFonts w:ascii="Calibri" w:eastAsia="Calibri" w:hAnsi="Calibri" w:cs="Calibri"/>
          <w:sz w:val="28"/>
        </w:rPr>
      </w:pPr>
    </w:p>
    <w:p w14:paraId="2B516862"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If uncon</w:t>
      </w:r>
      <w:r>
        <w:rPr>
          <w:rFonts w:ascii="Calibri" w:eastAsia="Calibri" w:hAnsi="Calibri" w:cs="Calibri"/>
          <w:sz w:val="28"/>
        </w:rPr>
        <w:t>scious and cannot be awakened</w:t>
      </w:r>
    </w:p>
    <w:p w14:paraId="6D1E4D78"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Acts or talks confused (cannot recognize people or places)</w:t>
      </w:r>
    </w:p>
    <w:p w14:paraId="3E8ED494"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Slurred speech</w:t>
      </w:r>
    </w:p>
    <w:p w14:paraId="087DFF78"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Weakness of arms or legs</w:t>
      </w:r>
    </w:p>
    <w:p w14:paraId="64BE5FEE"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Walking unsteady</w:t>
      </w:r>
    </w:p>
    <w:p w14:paraId="76731648"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Seizures</w:t>
      </w:r>
    </w:p>
    <w:p w14:paraId="382ACCC8"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Major bleeding that cannot be stopped.</w:t>
      </w:r>
    </w:p>
    <w:p w14:paraId="5CFEDB9D"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Significant neck pain and not able to move it properly (Advice</w:t>
      </w:r>
      <w:r>
        <w:rPr>
          <w:rFonts w:ascii="Calibri" w:eastAsia="Calibri" w:hAnsi="Calibri" w:cs="Calibri"/>
          <w:sz w:val="28"/>
        </w:rPr>
        <w:t xml:space="preserve"> to protect neck from movement)</w:t>
      </w:r>
    </w:p>
    <w:p w14:paraId="383BF066"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If you think child has life threatening emergency.</w:t>
      </w:r>
    </w:p>
    <w:p w14:paraId="6E825524" w14:textId="77777777" w:rsidR="009C4271" w:rsidRDefault="009C4271">
      <w:pPr>
        <w:spacing w:after="0" w:line="240" w:lineRule="auto"/>
        <w:rPr>
          <w:rFonts w:ascii="Calibri" w:eastAsia="Calibri" w:hAnsi="Calibri" w:cs="Calibri"/>
          <w:sz w:val="28"/>
        </w:rPr>
      </w:pPr>
    </w:p>
    <w:p w14:paraId="190928FC" w14:textId="77777777" w:rsidR="009C4271" w:rsidRDefault="00913FCA">
      <w:pPr>
        <w:spacing w:after="0" w:line="240" w:lineRule="auto"/>
        <w:rPr>
          <w:rFonts w:ascii="Calibri" w:eastAsia="Calibri" w:hAnsi="Calibri" w:cs="Calibri"/>
          <w:b/>
          <w:color w:val="FF0000"/>
          <w:sz w:val="28"/>
        </w:rPr>
      </w:pPr>
      <w:r>
        <w:rPr>
          <w:rFonts w:ascii="Calibri" w:eastAsia="Calibri" w:hAnsi="Calibri" w:cs="Calibri"/>
          <w:b/>
          <w:color w:val="FF0000"/>
          <w:sz w:val="28"/>
        </w:rPr>
        <w:t>To ER now</w:t>
      </w:r>
    </w:p>
    <w:p w14:paraId="0F761C66" w14:textId="77777777" w:rsidR="009C4271" w:rsidRDefault="009C4271">
      <w:pPr>
        <w:spacing w:after="0" w:line="240" w:lineRule="auto"/>
        <w:rPr>
          <w:rFonts w:ascii="Calibri" w:eastAsia="Calibri" w:hAnsi="Calibri" w:cs="Calibri"/>
          <w:sz w:val="28"/>
        </w:rPr>
      </w:pPr>
    </w:p>
    <w:p w14:paraId="412C2828"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Headache that worsens</w:t>
      </w:r>
    </w:p>
    <w:p w14:paraId="560D5BB9"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Looking drowsy</w:t>
      </w:r>
    </w:p>
    <w:p w14:paraId="5984B633"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Repeated vomiting</w:t>
      </w:r>
    </w:p>
    <w:p w14:paraId="534EB53E"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 xml:space="preserve">Significant irritability </w:t>
      </w:r>
    </w:p>
    <w:p w14:paraId="0D8BE8E3"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Unusual behavior change</w:t>
      </w:r>
    </w:p>
    <w:p w14:paraId="4B720C61"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Blurred vision more than 5 minutes</w:t>
      </w:r>
    </w:p>
    <w:p w14:paraId="7151BCC0"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Minor bleeding that will not stop after 10 minutes of pressure</w:t>
      </w:r>
    </w:p>
    <w:p w14:paraId="67C317F2"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Large dent in skull</w:t>
      </w:r>
    </w:p>
    <w:p w14:paraId="427A850B" w14:textId="77777777" w:rsidR="009C4271" w:rsidRDefault="009C4271">
      <w:pPr>
        <w:spacing w:after="0" w:line="240" w:lineRule="auto"/>
        <w:rPr>
          <w:rFonts w:ascii="Calibri" w:eastAsia="Calibri" w:hAnsi="Calibri" w:cs="Calibri"/>
          <w:sz w:val="28"/>
        </w:rPr>
      </w:pPr>
    </w:p>
    <w:p w14:paraId="714EC093" w14:textId="77777777" w:rsidR="009C4271" w:rsidRDefault="00913FCA">
      <w:pPr>
        <w:spacing w:after="0" w:line="240" w:lineRule="auto"/>
        <w:rPr>
          <w:rFonts w:ascii="Calibri" w:eastAsia="Calibri" w:hAnsi="Calibri" w:cs="Calibri"/>
          <w:b/>
          <w:color w:val="FF0000"/>
          <w:sz w:val="28"/>
        </w:rPr>
      </w:pPr>
      <w:r>
        <w:rPr>
          <w:rFonts w:ascii="Calibri" w:eastAsia="Calibri" w:hAnsi="Calibri" w:cs="Calibri"/>
          <w:b/>
          <w:color w:val="FF0000"/>
          <w:sz w:val="28"/>
        </w:rPr>
        <w:lastRenderedPageBreak/>
        <w:t>PCP to decide if ER visit or clinic</w:t>
      </w:r>
    </w:p>
    <w:p w14:paraId="753EAF7A" w14:textId="77777777" w:rsidR="009C4271" w:rsidRDefault="00913FCA">
      <w:pPr>
        <w:spacing w:after="0" w:line="240" w:lineRule="auto"/>
        <w:rPr>
          <w:rFonts w:ascii="Calibri" w:eastAsia="Calibri" w:hAnsi="Calibri" w:cs="Calibri"/>
          <w:b/>
          <w:color w:val="FF0000"/>
          <w:sz w:val="28"/>
        </w:rPr>
      </w:pPr>
      <w:r>
        <w:rPr>
          <w:rFonts w:ascii="Calibri" w:eastAsia="Calibri" w:hAnsi="Calibri" w:cs="Calibri"/>
          <w:b/>
          <w:color w:val="FF0000"/>
          <w:sz w:val="28"/>
        </w:rPr>
        <w:t>If PCP cannot be reached right away send to ER.</w:t>
      </w:r>
    </w:p>
    <w:p w14:paraId="00DEC0B4" w14:textId="77777777" w:rsidR="009C4271" w:rsidRDefault="009C4271">
      <w:pPr>
        <w:spacing w:after="0" w:line="240" w:lineRule="auto"/>
        <w:rPr>
          <w:rFonts w:ascii="Calibri" w:eastAsia="Calibri" w:hAnsi="Calibri" w:cs="Calibri"/>
          <w:sz w:val="28"/>
        </w:rPr>
      </w:pPr>
    </w:p>
    <w:p w14:paraId="7C9363B9"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Acute neuro symptoms and now fine</w:t>
      </w:r>
    </w:p>
    <w:p w14:paraId="3D65A21A"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Skin is split or gaping</w:t>
      </w:r>
    </w:p>
    <w:p w14:paraId="7F08820E"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Fall from height- &lt; 2 years-3 ft/ &gt; 2 years-5 ft.</w:t>
      </w:r>
    </w:p>
    <w:p w14:paraId="04723F49"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 xml:space="preserve">High risk child </w:t>
      </w:r>
      <w:proofErr w:type="gramStart"/>
      <w:r>
        <w:rPr>
          <w:rFonts w:ascii="Calibri" w:eastAsia="Calibri" w:hAnsi="Calibri" w:cs="Calibri"/>
          <w:sz w:val="28"/>
        </w:rPr>
        <w:t>( Bleeding</w:t>
      </w:r>
      <w:proofErr w:type="gramEnd"/>
      <w:r>
        <w:rPr>
          <w:rFonts w:ascii="Calibri" w:eastAsia="Calibri" w:hAnsi="Calibri" w:cs="Calibri"/>
          <w:sz w:val="28"/>
        </w:rPr>
        <w:t xml:space="preserve"> disorder, VP shunt, Brain tumor, History of brain surgery)</w:t>
      </w:r>
    </w:p>
    <w:p w14:paraId="2DF29216"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Dangerous mechanism of injury but no red flags.</w:t>
      </w:r>
    </w:p>
    <w:p w14:paraId="4DDB232B" w14:textId="77777777" w:rsidR="009C4271" w:rsidRDefault="009C4271">
      <w:pPr>
        <w:spacing w:after="0" w:line="240" w:lineRule="auto"/>
        <w:rPr>
          <w:rFonts w:ascii="Calibri" w:eastAsia="Calibri" w:hAnsi="Calibri" w:cs="Calibri"/>
          <w:sz w:val="28"/>
        </w:rPr>
      </w:pPr>
    </w:p>
    <w:p w14:paraId="6AE105E8" w14:textId="77777777" w:rsidR="009C4271" w:rsidRDefault="00913FCA">
      <w:pPr>
        <w:spacing w:after="0" w:line="240" w:lineRule="auto"/>
        <w:rPr>
          <w:rFonts w:ascii="Calibri" w:eastAsia="Calibri" w:hAnsi="Calibri" w:cs="Calibri"/>
          <w:b/>
          <w:color w:val="FF0000"/>
          <w:sz w:val="28"/>
        </w:rPr>
      </w:pPr>
      <w:r>
        <w:rPr>
          <w:rFonts w:ascii="Calibri" w:eastAsia="Calibri" w:hAnsi="Calibri" w:cs="Calibri"/>
          <w:b/>
          <w:color w:val="FF0000"/>
          <w:sz w:val="28"/>
        </w:rPr>
        <w:t xml:space="preserve">Immediate office visit within 4 </w:t>
      </w:r>
      <w:proofErr w:type="spellStart"/>
      <w:r>
        <w:rPr>
          <w:rFonts w:ascii="Calibri" w:eastAsia="Calibri" w:hAnsi="Calibri" w:cs="Calibri"/>
          <w:b/>
          <w:color w:val="FF0000"/>
          <w:sz w:val="28"/>
        </w:rPr>
        <w:t>hrs</w:t>
      </w:r>
      <w:proofErr w:type="spellEnd"/>
      <w:r>
        <w:rPr>
          <w:rFonts w:ascii="Calibri" w:eastAsia="Calibri" w:hAnsi="Calibri" w:cs="Calibri"/>
          <w:b/>
          <w:color w:val="FF0000"/>
          <w:sz w:val="28"/>
        </w:rPr>
        <w:t>:</w:t>
      </w:r>
    </w:p>
    <w:p w14:paraId="55AC7497" w14:textId="77777777" w:rsidR="009C4271" w:rsidRDefault="009C4271">
      <w:pPr>
        <w:spacing w:after="0" w:line="240" w:lineRule="auto"/>
        <w:rPr>
          <w:rFonts w:ascii="Calibri" w:eastAsia="Calibri" w:hAnsi="Calibri" w:cs="Calibri"/>
          <w:sz w:val="28"/>
        </w:rPr>
      </w:pPr>
    </w:p>
    <w:p w14:paraId="5401A07E"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Large swe</w:t>
      </w:r>
      <w:r>
        <w:rPr>
          <w:rFonts w:ascii="Calibri" w:eastAsia="Calibri" w:hAnsi="Calibri" w:cs="Calibri"/>
          <w:sz w:val="28"/>
        </w:rPr>
        <w:t xml:space="preserve">lling on the head without any other symptoms </w:t>
      </w:r>
      <w:proofErr w:type="gramStart"/>
      <w:r>
        <w:rPr>
          <w:rFonts w:ascii="Calibri" w:eastAsia="Calibri" w:hAnsi="Calibri" w:cs="Calibri"/>
          <w:sz w:val="28"/>
        </w:rPr>
        <w:t>( &lt;</w:t>
      </w:r>
      <w:proofErr w:type="gramEnd"/>
      <w:r>
        <w:rPr>
          <w:rFonts w:ascii="Calibri" w:eastAsia="Calibri" w:hAnsi="Calibri" w:cs="Calibri"/>
          <w:sz w:val="28"/>
        </w:rPr>
        <w:t xml:space="preserve"> 2y &gt; 2 in; under 12m-&gt; 1 in, &lt; 6 m any minor injury or swelling)</w:t>
      </w:r>
    </w:p>
    <w:p w14:paraId="5D76E13B"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 xml:space="preserve">&lt; 24m- Fussiness or crying </w:t>
      </w:r>
    </w:p>
    <w:p w14:paraId="34AB7E02"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Watery fluid from ear or nose.</w:t>
      </w:r>
    </w:p>
    <w:p w14:paraId="320DE9F2"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Severe headache</w:t>
      </w:r>
    </w:p>
    <w:p w14:paraId="5AD4ACDF"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Suspicious history of injury/ suspected child abuse.</w:t>
      </w:r>
    </w:p>
    <w:p w14:paraId="2BF8DD8D" w14:textId="77777777" w:rsidR="009C4271" w:rsidRDefault="009C4271">
      <w:pPr>
        <w:spacing w:after="0" w:line="240" w:lineRule="auto"/>
        <w:rPr>
          <w:rFonts w:ascii="Calibri" w:eastAsia="Calibri" w:hAnsi="Calibri" w:cs="Calibri"/>
          <w:sz w:val="28"/>
        </w:rPr>
      </w:pPr>
    </w:p>
    <w:p w14:paraId="05582B57" w14:textId="77777777" w:rsidR="009C4271" w:rsidRDefault="00913FCA">
      <w:pPr>
        <w:spacing w:after="0" w:line="240" w:lineRule="auto"/>
        <w:rPr>
          <w:rFonts w:ascii="Calibri" w:eastAsia="Calibri" w:hAnsi="Calibri" w:cs="Calibri"/>
          <w:b/>
          <w:color w:val="FF0000"/>
          <w:sz w:val="28"/>
        </w:rPr>
      </w:pPr>
      <w:r>
        <w:rPr>
          <w:rFonts w:ascii="Calibri" w:eastAsia="Calibri" w:hAnsi="Calibri" w:cs="Calibri"/>
          <w:b/>
          <w:color w:val="FF0000"/>
          <w:sz w:val="28"/>
        </w:rPr>
        <w:t xml:space="preserve">See same day </w:t>
      </w:r>
      <w:proofErr w:type="gramStart"/>
      <w:r>
        <w:rPr>
          <w:rFonts w:ascii="Calibri" w:eastAsia="Calibri" w:hAnsi="Calibri" w:cs="Calibri"/>
          <w:b/>
          <w:color w:val="FF0000"/>
          <w:sz w:val="28"/>
        </w:rPr>
        <w:t>( within</w:t>
      </w:r>
      <w:proofErr w:type="gramEnd"/>
      <w:r>
        <w:rPr>
          <w:rFonts w:ascii="Calibri" w:eastAsia="Calibri" w:hAnsi="Calibri" w:cs="Calibri"/>
          <w:b/>
          <w:color w:val="FF0000"/>
          <w:sz w:val="28"/>
        </w:rPr>
        <w:t xml:space="preserve"> 24 </w:t>
      </w:r>
      <w:proofErr w:type="spellStart"/>
      <w:r>
        <w:rPr>
          <w:rFonts w:ascii="Calibri" w:eastAsia="Calibri" w:hAnsi="Calibri" w:cs="Calibri"/>
          <w:b/>
          <w:color w:val="FF0000"/>
          <w:sz w:val="28"/>
        </w:rPr>
        <w:t>hrs</w:t>
      </w:r>
      <w:proofErr w:type="spellEnd"/>
      <w:r>
        <w:rPr>
          <w:rFonts w:ascii="Calibri" w:eastAsia="Calibri" w:hAnsi="Calibri" w:cs="Calibri"/>
          <w:b/>
          <w:color w:val="FF0000"/>
          <w:sz w:val="28"/>
        </w:rPr>
        <w:t>) in clinic: (If calling in evening can give home care advise for head injury/ concussion and bring in early next day)</w:t>
      </w:r>
    </w:p>
    <w:p w14:paraId="2283562A" w14:textId="77777777" w:rsidR="009C4271" w:rsidRDefault="009C4271">
      <w:pPr>
        <w:spacing w:after="0" w:line="240" w:lineRule="auto"/>
        <w:rPr>
          <w:rFonts w:ascii="Calibri" w:eastAsia="Calibri" w:hAnsi="Calibri" w:cs="Calibri"/>
          <w:color w:val="FF0000"/>
          <w:sz w:val="28"/>
        </w:rPr>
      </w:pPr>
    </w:p>
    <w:p w14:paraId="238D4D85"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 xml:space="preserve">Headache </w:t>
      </w:r>
    </w:p>
    <w:p w14:paraId="7EE3ACFF"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Dizziness</w:t>
      </w:r>
    </w:p>
    <w:p w14:paraId="7F70AFFD"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Fatigue</w:t>
      </w:r>
    </w:p>
    <w:p w14:paraId="211C78C5"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Sensitivity to light or sound</w:t>
      </w:r>
    </w:p>
    <w:p w14:paraId="5C51DAC8"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Difficulty focusing</w:t>
      </w:r>
    </w:p>
    <w:p w14:paraId="4B4313DB"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Headache with cognitive work</w:t>
      </w:r>
    </w:p>
    <w:p w14:paraId="675D934B"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Numbness or tingling</w:t>
      </w:r>
    </w:p>
    <w:p w14:paraId="0BE8A32E"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Emotional lability (changing, fluctuating)</w:t>
      </w:r>
    </w:p>
    <w:p w14:paraId="76C8C3A5"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Nausea and vomited maybe once or twice</w:t>
      </w:r>
    </w:p>
    <w:p w14:paraId="0F068A07"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 xml:space="preserve">Caller wants patient seen.           </w:t>
      </w:r>
    </w:p>
    <w:p w14:paraId="08E9F667" w14:textId="77777777" w:rsidR="009C4271" w:rsidRDefault="009C4271">
      <w:pPr>
        <w:spacing w:after="0" w:line="240" w:lineRule="auto"/>
        <w:rPr>
          <w:rFonts w:ascii="Calibri" w:eastAsia="Calibri" w:hAnsi="Calibri" w:cs="Calibri"/>
          <w:sz w:val="28"/>
        </w:rPr>
      </w:pPr>
    </w:p>
    <w:p w14:paraId="129E8851" w14:textId="77777777" w:rsidR="009C4271" w:rsidRDefault="00913FCA">
      <w:pPr>
        <w:spacing w:after="0" w:line="240" w:lineRule="auto"/>
        <w:rPr>
          <w:rFonts w:ascii="Calibri" w:eastAsia="Calibri" w:hAnsi="Calibri" w:cs="Calibri"/>
          <w:sz w:val="28"/>
        </w:rPr>
      </w:pPr>
      <w:r>
        <w:rPr>
          <w:rFonts w:ascii="Calibri" w:eastAsia="Calibri" w:hAnsi="Calibri" w:cs="Calibri"/>
          <w:sz w:val="28"/>
        </w:rPr>
        <w:t xml:space="preserve">If none of the above symptoms then proceed with </w:t>
      </w:r>
      <w:r>
        <w:rPr>
          <w:rFonts w:ascii="Calibri" w:eastAsia="Calibri" w:hAnsi="Calibri" w:cs="Calibri"/>
          <w:b/>
          <w:sz w:val="28"/>
        </w:rPr>
        <w:t>Home Care</w:t>
      </w:r>
      <w:r>
        <w:rPr>
          <w:rFonts w:ascii="Calibri" w:eastAsia="Calibri" w:hAnsi="Calibri" w:cs="Calibri"/>
          <w:sz w:val="28"/>
        </w:rPr>
        <w:t>.</w:t>
      </w:r>
    </w:p>
    <w:p w14:paraId="66E0360F" w14:textId="77777777" w:rsidR="009C4271" w:rsidRDefault="009C4271">
      <w:pPr>
        <w:spacing w:after="0" w:line="240" w:lineRule="auto"/>
        <w:rPr>
          <w:rFonts w:ascii="Calibri" w:eastAsia="Calibri" w:hAnsi="Calibri" w:cs="Calibri"/>
          <w:sz w:val="28"/>
        </w:rPr>
      </w:pPr>
    </w:p>
    <w:p w14:paraId="4286C4DA" w14:textId="77777777" w:rsidR="009C4271" w:rsidRDefault="00913FCA">
      <w:pPr>
        <w:spacing w:after="0" w:line="240" w:lineRule="auto"/>
        <w:rPr>
          <w:rFonts w:ascii="Calibri" w:eastAsia="Calibri" w:hAnsi="Calibri" w:cs="Calibri"/>
          <w:b/>
          <w:color w:val="FF0000"/>
          <w:sz w:val="28"/>
        </w:rPr>
      </w:pPr>
      <w:r>
        <w:rPr>
          <w:rFonts w:ascii="Calibri" w:eastAsia="Calibri" w:hAnsi="Calibri" w:cs="Calibri"/>
          <w:b/>
          <w:color w:val="FF0000"/>
          <w:sz w:val="28"/>
        </w:rPr>
        <w:t>Documentation needed in patient case: Mechanism of injury, Patient symptoms and what advice was given-ER vs Clinic vs Home care. Reason for advice.</w:t>
      </w:r>
    </w:p>
    <w:p w14:paraId="473AAC26" w14:textId="77777777" w:rsidR="009C4271" w:rsidRDefault="009C4271">
      <w:pPr>
        <w:spacing w:after="0" w:line="240" w:lineRule="auto"/>
        <w:rPr>
          <w:rFonts w:ascii="Calibri" w:eastAsia="Calibri" w:hAnsi="Calibri" w:cs="Calibri"/>
          <w:sz w:val="28"/>
        </w:rPr>
      </w:pPr>
    </w:p>
    <w:sectPr w:rsidR="009C4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02FEC"/>
    <w:multiLevelType w:val="multilevel"/>
    <w:tmpl w:val="78B404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71"/>
    <w:rsid w:val="00913FCA"/>
    <w:rsid w:val="009C4271"/>
    <w:rsid w:val="00EE0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354BF"/>
  <w15:docId w15:val="{6637E4D4-5C5E-4D22-BB81-0FED839F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nmaya</dc:creator>
  <cp:lastModifiedBy>Nair Maya</cp:lastModifiedBy>
  <cp:revision>2</cp:revision>
  <dcterms:created xsi:type="dcterms:W3CDTF">2021-01-10T22:43:00Z</dcterms:created>
  <dcterms:modified xsi:type="dcterms:W3CDTF">2021-01-10T22:43:00Z</dcterms:modified>
</cp:coreProperties>
</file>