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5D740" w14:textId="77777777" w:rsidR="00B74ED1" w:rsidRPr="004F2A69" w:rsidRDefault="00B74ED1" w:rsidP="00FE3D31">
      <w:pPr>
        <w:rPr>
          <w:rFonts w:ascii="Corbel" w:hAnsi="Corbel" w:cs="Arial"/>
          <w:b/>
          <w:bCs/>
          <w:sz w:val="24"/>
          <w:szCs w:val="24"/>
        </w:rPr>
      </w:pPr>
    </w:p>
    <w:p w14:paraId="62F08342" w14:textId="6F175254" w:rsidR="00422C84" w:rsidRPr="004F2A69" w:rsidRDefault="005C3332" w:rsidP="005C3332">
      <w:pPr>
        <w:jc w:val="center"/>
        <w:rPr>
          <w:rFonts w:ascii="Corbel" w:hAnsi="Corbel" w:cs="Arial"/>
          <w:b/>
          <w:bCs/>
          <w:sz w:val="24"/>
          <w:szCs w:val="24"/>
        </w:rPr>
      </w:pPr>
      <w:r w:rsidRPr="004F2A69">
        <w:rPr>
          <w:rFonts w:ascii="Corbel" w:hAnsi="Corbel" w:cs="Arial"/>
          <w:b/>
          <w:bCs/>
          <w:sz w:val="24"/>
          <w:szCs w:val="24"/>
        </w:rPr>
        <w:t xml:space="preserve">I Think </w:t>
      </w:r>
      <w:r w:rsidR="00A7147A" w:rsidRPr="004F2A69">
        <w:rPr>
          <w:rFonts w:ascii="Corbel" w:hAnsi="Corbel" w:cs="Arial"/>
          <w:b/>
          <w:bCs/>
          <w:sz w:val="24"/>
          <w:szCs w:val="24"/>
        </w:rPr>
        <w:t xml:space="preserve">my Child </w:t>
      </w:r>
      <w:r w:rsidRPr="004F2A69">
        <w:rPr>
          <w:rFonts w:ascii="Corbel" w:hAnsi="Corbel" w:cs="Arial"/>
          <w:b/>
          <w:bCs/>
          <w:sz w:val="24"/>
          <w:szCs w:val="24"/>
        </w:rPr>
        <w:t>Need</w:t>
      </w:r>
      <w:r w:rsidR="00A7147A" w:rsidRPr="004F2A69">
        <w:rPr>
          <w:rFonts w:ascii="Corbel" w:hAnsi="Corbel" w:cs="Arial"/>
          <w:b/>
          <w:bCs/>
          <w:sz w:val="24"/>
          <w:szCs w:val="24"/>
        </w:rPr>
        <w:t>s</w:t>
      </w:r>
      <w:r w:rsidRPr="004F2A69">
        <w:rPr>
          <w:rFonts w:ascii="Corbel" w:hAnsi="Corbel" w:cs="Arial"/>
          <w:b/>
          <w:bCs/>
          <w:sz w:val="24"/>
          <w:szCs w:val="24"/>
        </w:rPr>
        <w:t xml:space="preserve"> a COVID Test - Where Should I Go?</w:t>
      </w:r>
    </w:p>
    <w:p w14:paraId="42BDC65B" w14:textId="47C0BEE0" w:rsidR="00D72110" w:rsidRPr="004F2A69" w:rsidRDefault="008E1A4F" w:rsidP="005C3332">
      <w:pPr>
        <w:rPr>
          <w:rFonts w:ascii="Corbel" w:hAnsi="Corbel" w:cs="Arial"/>
          <w:sz w:val="24"/>
          <w:szCs w:val="24"/>
        </w:rPr>
      </w:pPr>
      <w:r w:rsidRPr="004F2A69">
        <w:rPr>
          <w:rFonts w:ascii="Corbel" w:hAnsi="Corbel" w:cs="Arial"/>
          <w:sz w:val="24"/>
          <w:szCs w:val="24"/>
        </w:rPr>
        <w:t xml:space="preserve"> </w:t>
      </w:r>
      <w:r w:rsidR="00377EA1" w:rsidRPr="004F2A69">
        <w:rPr>
          <w:rFonts w:ascii="Corbel" w:hAnsi="Corbel" w:cs="Arial"/>
          <w:sz w:val="24"/>
          <w:szCs w:val="24"/>
        </w:rPr>
        <w:t>We want to be</w:t>
      </w:r>
      <w:r w:rsidR="00A7147A" w:rsidRPr="004F2A69">
        <w:rPr>
          <w:rFonts w:ascii="Corbel" w:hAnsi="Corbel" w:cs="Arial"/>
          <w:sz w:val="24"/>
          <w:szCs w:val="24"/>
        </w:rPr>
        <w:t xml:space="preserve"> available to treat you</w:t>
      </w:r>
      <w:r w:rsidR="00D72110" w:rsidRPr="004F2A69">
        <w:rPr>
          <w:rFonts w:ascii="Corbel" w:hAnsi="Corbel" w:cs="Arial"/>
          <w:sz w:val="24"/>
          <w:szCs w:val="24"/>
        </w:rPr>
        <w:t>r child</w:t>
      </w:r>
      <w:r w:rsidR="00A7147A" w:rsidRPr="004F2A69">
        <w:rPr>
          <w:rFonts w:ascii="Corbel" w:hAnsi="Corbel" w:cs="Arial"/>
          <w:sz w:val="24"/>
          <w:szCs w:val="24"/>
        </w:rPr>
        <w:t xml:space="preserve"> and all our patients</w:t>
      </w:r>
      <w:r w:rsidR="00377EA1" w:rsidRPr="004F2A69">
        <w:rPr>
          <w:rFonts w:ascii="Corbel" w:hAnsi="Corbel" w:cs="Arial"/>
          <w:sz w:val="24"/>
          <w:szCs w:val="24"/>
        </w:rPr>
        <w:t xml:space="preserve"> when you need us</w:t>
      </w:r>
      <w:r w:rsidR="00A7147A" w:rsidRPr="004F2A69">
        <w:rPr>
          <w:rFonts w:ascii="Corbel" w:hAnsi="Corbel" w:cs="Arial"/>
          <w:sz w:val="24"/>
          <w:szCs w:val="24"/>
        </w:rPr>
        <w:t xml:space="preserve"> </w:t>
      </w:r>
      <w:r w:rsidR="00F34A57" w:rsidRPr="004F2A69">
        <w:rPr>
          <w:rFonts w:ascii="Corbel" w:hAnsi="Corbel" w:cs="Arial"/>
          <w:sz w:val="24"/>
          <w:szCs w:val="24"/>
        </w:rPr>
        <w:t xml:space="preserve">for </w:t>
      </w:r>
      <w:r w:rsidR="00D72110" w:rsidRPr="004F2A69">
        <w:rPr>
          <w:rFonts w:ascii="Corbel" w:hAnsi="Corbel" w:cs="Arial"/>
          <w:sz w:val="24"/>
          <w:szCs w:val="24"/>
        </w:rPr>
        <w:t>both sick and well visits</w:t>
      </w:r>
      <w:r w:rsidR="00377EA1" w:rsidRPr="004F2A69">
        <w:rPr>
          <w:rFonts w:ascii="Corbel" w:hAnsi="Corbel" w:cs="Arial"/>
          <w:sz w:val="24"/>
          <w:szCs w:val="24"/>
        </w:rPr>
        <w:t>. When your child has no symptoms of COVID or very mild symptoms</w:t>
      </w:r>
      <w:r w:rsidR="00B106F4" w:rsidRPr="004F2A69">
        <w:rPr>
          <w:rFonts w:ascii="Corbel" w:hAnsi="Corbel" w:cs="Arial"/>
          <w:sz w:val="24"/>
          <w:szCs w:val="24"/>
        </w:rPr>
        <w:t xml:space="preserve"> </w:t>
      </w:r>
      <w:r w:rsidRPr="004F2A69">
        <w:rPr>
          <w:rFonts w:ascii="Corbel" w:hAnsi="Corbel" w:cs="Arial"/>
          <w:sz w:val="24"/>
          <w:szCs w:val="24"/>
        </w:rPr>
        <w:t>and needs testing</w:t>
      </w:r>
      <w:r w:rsidR="00B106F4" w:rsidRPr="004F2A69">
        <w:rPr>
          <w:rFonts w:ascii="Corbel" w:hAnsi="Corbel" w:cs="Arial"/>
          <w:sz w:val="24"/>
          <w:szCs w:val="24"/>
        </w:rPr>
        <w:t>,</w:t>
      </w:r>
      <w:r w:rsidR="00A7147A" w:rsidRPr="004F2A69">
        <w:rPr>
          <w:rFonts w:ascii="Corbel" w:hAnsi="Corbel" w:cs="Arial"/>
          <w:sz w:val="24"/>
          <w:szCs w:val="24"/>
        </w:rPr>
        <w:t xml:space="preserve"> we recommend that your child’s COVID testing be performed </w:t>
      </w:r>
      <w:r w:rsidR="00D72110" w:rsidRPr="004F2A69">
        <w:rPr>
          <w:rFonts w:ascii="Corbel" w:hAnsi="Corbel" w:cs="Arial"/>
          <w:sz w:val="24"/>
          <w:szCs w:val="24"/>
        </w:rPr>
        <w:t>at</w:t>
      </w:r>
      <w:r w:rsidR="00A7147A" w:rsidRPr="004F2A69">
        <w:rPr>
          <w:rFonts w:ascii="Corbel" w:hAnsi="Corbel" w:cs="Arial"/>
          <w:sz w:val="24"/>
          <w:szCs w:val="24"/>
        </w:rPr>
        <w:t xml:space="preserve"> </w:t>
      </w:r>
      <w:r w:rsidR="00D72110" w:rsidRPr="004F2A69">
        <w:rPr>
          <w:rFonts w:ascii="Corbel" w:hAnsi="Corbel" w:cs="Arial"/>
          <w:sz w:val="24"/>
          <w:szCs w:val="24"/>
        </w:rPr>
        <w:t>a community-based testing site, rather than in our office.</w:t>
      </w:r>
    </w:p>
    <w:p w14:paraId="20D093E3" w14:textId="77777777" w:rsidR="00D72110" w:rsidRPr="004F2A69" w:rsidRDefault="00D72110" w:rsidP="005C3332">
      <w:pPr>
        <w:rPr>
          <w:rFonts w:ascii="Corbel" w:hAnsi="Corbel" w:cs="Arial"/>
          <w:sz w:val="24"/>
          <w:szCs w:val="24"/>
        </w:rPr>
      </w:pPr>
      <w:r w:rsidRPr="004F2A69">
        <w:rPr>
          <w:rFonts w:ascii="Corbel" w:hAnsi="Corbel" w:cs="Arial"/>
          <w:sz w:val="24"/>
          <w:szCs w:val="24"/>
        </w:rPr>
        <w:t>What’s a community-based testing site?</w:t>
      </w:r>
    </w:p>
    <w:p w14:paraId="2B3F0F64" w14:textId="6F185254" w:rsidR="00D72110" w:rsidRPr="004F2A69" w:rsidRDefault="00D72110" w:rsidP="00D72110">
      <w:pPr>
        <w:pStyle w:val="ListParagraph"/>
        <w:numPr>
          <w:ilvl w:val="0"/>
          <w:numId w:val="1"/>
        </w:numPr>
        <w:rPr>
          <w:rFonts w:ascii="Corbel" w:hAnsi="Corbel" w:cs="Arial"/>
          <w:sz w:val="24"/>
          <w:szCs w:val="24"/>
        </w:rPr>
      </w:pPr>
      <w:r w:rsidRPr="004F2A69">
        <w:rPr>
          <w:rFonts w:ascii="Corbel" w:hAnsi="Corbel" w:cs="Arial"/>
          <w:sz w:val="24"/>
          <w:szCs w:val="24"/>
        </w:rPr>
        <w:t>A local pharmacy</w:t>
      </w:r>
    </w:p>
    <w:p w14:paraId="17646A88" w14:textId="74BCAAEE" w:rsidR="00D72110" w:rsidRPr="004F2A69" w:rsidRDefault="00EA150B" w:rsidP="00D72110">
      <w:pPr>
        <w:pStyle w:val="ListParagraph"/>
        <w:numPr>
          <w:ilvl w:val="0"/>
          <w:numId w:val="1"/>
        </w:numPr>
        <w:rPr>
          <w:rFonts w:ascii="Corbel" w:hAnsi="Corbel" w:cs="Arial"/>
          <w:sz w:val="24"/>
          <w:szCs w:val="24"/>
        </w:rPr>
      </w:pPr>
      <w:r w:rsidRPr="004F2A69">
        <w:rPr>
          <w:rFonts w:ascii="Corbel" w:hAnsi="Corbel" w:cs="Arial"/>
          <w:sz w:val="24"/>
          <w:szCs w:val="24"/>
        </w:rPr>
        <w:t>A local testing company</w:t>
      </w:r>
    </w:p>
    <w:p w14:paraId="1628A300" w14:textId="36E17715" w:rsidR="00D72110" w:rsidRPr="004F2A69" w:rsidRDefault="00D72110" w:rsidP="00D72110">
      <w:pPr>
        <w:pStyle w:val="ListParagraph"/>
        <w:numPr>
          <w:ilvl w:val="0"/>
          <w:numId w:val="1"/>
        </w:numPr>
        <w:rPr>
          <w:rFonts w:ascii="Corbel" w:hAnsi="Corbel" w:cs="Arial"/>
          <w:sz w:val="24"/>
          <w:szCs w:val="24"/>
        </w:rPr>
      </w:pPr>
      <w:r w:rsidRPr="004F2A69">
        <w:rPr>
          <w:rFonts w:ascii="Corbel" w:hAnsi="Corbel" w:cs="Arial"/>
          <w:sz w:val="24"/>
          <w:szCs w:val="24"/>
        </w:rPr>
        <w:t xml:space="preserve">A Department of Health </w:t>
      </w:r>
      <w:r w:rsidR="00D90E22" w:rsidRPr="004F2A69">
        <w:rPr>
          <w:rFonts w:ascii="Corbel" w:hAnsi="Corbel" w:cs="Arial"/>
          <w:sz w:val="24"/>
          <w:szCs w:val="24"/>
        </w:rPr>
        <w:t xml:space="preserve">(DOH) </w:t>
      </w:r>
      <w:r w:rsidRPr="004F2A69">
        <w:rPr>
          <w:rFonts w:ascii="Corbel" w:hAnsi="Corbel" w:cs="Arial"/>
          <w:sz w:val="24"/>
          <w:szCs w:val="24"/>
        </w:rPr>
        <w:t>testing site</w:t>
      </w:r>
    </w:p>
    <w:p w14:paraId="1D03A707" w14:textId="649A81E2" w:rsidR="00D72110" w:rsidRPr="004F2A69" w:rsidRDefault="004E3AD5" w:rsidP="00D72110">
      <w:pPr>
        <w:ind w:left="130"/>
        <w:rPr>
          <w:rFonts w:ascii="Corbel" w:hAnsi="Corbel" w:cs="Arial"/>
          <w:sz w:val="24"/>
          <w:szCs w:val="24"/>
        </w:rPr>
      </w:pPr>
      <w:r w:rsidRPr="004F2A69">
        <w:rPr>
          <w:rFonts w:ascii="Corbel" w:hAnsi="Corbel" w:cs="Arial"/>
          <w:sz w:val="24"/>
          <w:szCs w:val="24"/>
        </w:rPr>
        <w:t>NOTE: We do not recommend going to the Emergency Room for testing unless you</w:t>
      </w:r>
      <w:r w:rsidR="00656F4D" w:rsidRPr="004F2A69">
        <w:rPr>
          <w:rFonts w:ascii="Corbel" w:hAnsi="Corbel" w:cs="Arial"/>
          <w:sz w:val="24"/>
          <w:szCs w:val="24"/>
        </w:rPr>
        <w:t>r child is</w:t>
      </w:r>
      <w:r w:rsidRPr="004F2A69">
        <w:rPr>
          <w:rFonts w:ascii="Corbel" w:hAnsi="Corbel" w:cs="Arial"/>
          <w:sz w:val="24"/>
          <w:szCs w:val="24"/>
        </w:rPr>
        <w:t xml:space="preserve"> experiencing a medical emergency.</w:t>
      </w:r>
    </w:p>
    <w:p w14:paraId="260251FB" w14:textId="391172EE" w:rsidR="005C3332" w:rsidRPr="004F2A69" w:rsidRDefault="00656F4D" w:rsidP="00FE3D31">
      <w:pPr>
        <w:ind w:left="130"/>
        <w:rPr>
          <w:rFonts w:ascii="Corbel" w:hAnsi="Corbel" w:cs="Arial"/>
          <w:sz w:val="24"/>
          <w:szCs w:val="24"/>
        </w:rPr>
      </w:pPr>
      <w:r w:rsidRPr="004F2A69">
        <w:rPr>
          <w:rFonts w:ascii="Corbel" w:hAnsi="Corbel" w:cs="Arial"/>
          <w:sz w:val="24"/>
          <w:szCs w:val="24"/>
        </w:rPr>
        <w:t>These sites provide safe and reliable testing. Age restrictions vary by site.</w:t>
      </w:r>
      <w:r w:rsidR="000E434A" w:rsidRPr="004F2A69">
        <w:rPr>
          <w:rFonts w:ascii="Corbel" w:hAnsi="Corbel" w:cs="Arial"/>
          <w:sz w:val="24"/>
          <w:szCs w:val="24"/>
        </w:rPr>
        <w:t xml:space="preserve"> DOH testing sites’ age restrictions vary by county.</w:t>
      </w:r>
      <w:r w:rsidRPr="004F2A69">
        <w:rPr>
          <w:rFonts w:ascii="Corbel" w:hAnsi="Corbel" w:cs="Arial"/>
          <w:sz w:val="24"/>
          <w:szCs w:val="24"/>
        </w:rPr>
        <w:t xml:space="preserve"> CVS tests children 18 months+. Walgreens tests children 3</w:t>
      </w:r>
      <w:r w:rsidR="00D90E22" w:rsidRPr="004F2A69">
        <w:rPr>
          <w:rFonts w:ascii="Corbel" w:hAnsi="Corbel" w:cs="Arial"/>
          <w:sz w:val="24"/>
          <w:szCs w:val="24"/>
        </w:rPr>
        <w:t xml:space="preserve"> </w:t>
      </w:r>
      <w:proofErr w:type="spellStart"/>
      <w:r w:rsidR="00D90E22" w:rsidRPr="004F2A69">
        <w:rPr>
          <w:rFonts w:ascii="Corbel" w:hAnsi="Corbel" w:cs="Arial"/>
          <w:sz w:val="24"/>
          <w:szCs w:val="24"/>
        </w:rPr>
        <w:t>yrs</w:t>
      </w:r>
      <w:proofErr w:type="spellEnd"/>
      <w:r w:rsidRPr="004F2A69">
        <w:rPr>
          <w:rFonts w:ascii="Corbel" w:hAnsi="Corbel" w:cs="Arial"/>
          <w:sz w:val="24"/>
          <w:szCs w:val="24"/>
        </w:rPr>
        <w:t>+. Urgent care facilities</w:t>
      </w:r>
      <w:r w:rsidR="000E434A" w:rsidRPr="004F2A69">
        <w:rPr>
          <w:rFonts w:ascii="Corbel" w:hAnsi="Corbel" w:cs="Arial"/>
          <w:sz w:val="24"/>
          <w:szCs w:val="24"/>
        </w:rPr>
        <w:t xml:space="preserve"> </w:t>
      </w:r>
      <w:r w:rsidRPr="004F2A69">
        <w:rPr>
          <w:rFonts w:ascii="Corbel" w:hAnsi="Corbel" w:cs="Arial"/>
          <w:sz w:val="24"/>
          <w:szCs w:val="24"/>
        </w:rPr>
        <w:t>test children of all ages.</w:t>
      </w:r>
      <w:r w:rsidR="00D229DD" w:rsidRPr="004F2A69">
        <w:rPr>
          <w:rFonts w:ascii="Corbel" w:hAnsi="Corbel" w:cs="Arial"/>
          <w:sz w:val="24"/>
          <w:szCs w:val="24"/>
        </w:rPr>
        <w:t xml:space="preserve"> For school age children, m</w:t>
      </w:r>
      <w:r w:rsidR="00D5154E" w:rsidRPr="004F2A69">
        <w:rPr>
          <w:rFonts w:ascii="Corbel" w:hAnsi="Corbel" w:cs="Arial"/>
          <w:sz w:val="24"/>
          <w:szCs w:val="24"/>
        </w:rPr>
        <w:t xml:space="preserve">any schools are offering testing for students who develop symptoms at school. </w:t>
      </w:r>
      <w:r w:rsidR="00897BA6" w:rsidRPr="004F2A69">
        <w:rPr>
          <w:rFonts w:ascii="Corbel" w:hAnsi="Corbel" w:cs="Arial"/>
          <w:sz w:val="24"/>
          <w:szCs w:val="24"/>
        </w:rPr>
        <w:t>We e</w:t>
      </w:r>
      <w:r w:rsidR="00D5154E" w:rsidRPr="004F2A69">
        <w:rPr>
          <w:rFonts w:ascii="Corbel" w:hAnsi="Corbel" w:cs="Arial"/>
          <w:sz w:val="24"/>
          <w:szCs w:val="24"/>
        </w:rPr>
        <w:t xml:space="preserve">ncourage parents to opt in for testing. </w:t>
      </w:r>
    </w:p>
    <w:p w14:paraId="0FCBE74F" w14:textId="77777777" w:rsidR="00B74ED1" w:rsidRPr="004F2A69" w:rsidRDefault="00B74ED1" w:rsidP="005C3332">
      <w:pPr>
        <w:rPr>
          <w:rFonts w:ascii="Corbel" w:hAnsi="Corbe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118"/>
        <w:gridCol w:w="3119"/>
      </w:tblGrid>
      <w:tr w:rsidR="00624ECD" w:rsidRPr="004F2A69" w14:paraId="6AF04A56" w14:textId="77777777" w:rsidTr="00624ECD">
        <w:tc>
          <w:tcPr>
            <w:tcW w:w="3192" w:type="dxa"/>
          </w:tcPr>
          <w:p w14:paraId="1BEAF657" w14:textId="680A16A4" w:rsidR="00624ECD" w:rsidRPr="004F2A69" w:rsidRDefault="00095D1B" w:rsidP="005C3332">
            <w:pPr>
              <w:rPr>
                <w:rFonts w:ascii="Corbel" w:hAnsi="Corbel" w:cs="Arial"/>
                <w:sz w:val="24"/>
                <w:szCs w:val="24"/>
              </w:rPr>
            </w:pPr>
            <w:r w:rsidRPr="004F2A69">
              <w:rPr>
                <w:rFonts w:ascii="Corbel" w:hAnsi="Corbel" w:cs="Arial"/>
                <w:sz w:val="24"/>
                <w:szCs w:val="24"/>
              </w:rPr>
              <w:t>Symptoms</w:t>
            </w:r>
          </w:p>
        </w:tc>
        <w:tc>
          <w:tcPr>
            <w:tcW w:w="3192" w:type="dxa"/>
          </w:tcPr>
          <w:p w14:paraId="1FF9281F" w14:textId="6D19F1CA" w:rsidR="00624ECD" w:rsidRPr="004F2A69" w:rsidRDefault="00095D1B" w:rsidP="005C3332">
            <w:pPr>
              <w:rPr>
                <w:rFonts w:ascii="Corbel" w:hAnsi="Corbel" w:cs="Arial"/>
                <w:sz w:val="24"/>
                <w:szCs w:val="24"/>
              </w:rPr>
            </w:pPr>
            <w:r w:rsidRPr="004F2A69">
              <w:rPr>
                <w:rFonts w:ascii="Corbel" w:hAnsi="Corbel" w:cs="Arial"/>
                <w:sz w:val="24"/>
                <w:szCs w:val="24"/>
              </w:rPr>
              <w:t xml:space="preserve">When </w:t>
            </w:r>
            <w:proofErr w:type="gramStart"/>
            <w:r w:rsidRPr="004F2A69">
              <w:rPr>
                <w:rFonts w:ascii="Corbel" w:hAnsi="Corbel" w:cs="Arial"/>
                <w:sz w:val="24"/>
                <w:szCs w:val="24"/>
              </w:rPr>
              <w:t>To</w:t>
            </w:r>
            <w:proofErr w:type="gramEnd"/>
            <w:r w:rsidRPr="004F2A69">
              <w:rPr>
                <w:rFonts w:ascii="Corbel" w:hAnsi="Corbel" w:cs="Arial"/>
                <w:sz w:val="24"/>
                <w:szCs w:val="24"/>
              </w:rPr>
              <w:t xml:space="preserve"> Test</w:t>
            </w:r>
          </w:p>
        </w:tc>
        <w:tc>
          <w:tcPr>
            <w:tcW w:w="3192" w:type="dxa"/>
          </w:tcPr>
          <w:p w14:paraId="3484EFCD" w14:textId="15752282" w:rsidR="00624ECD" w:rsidRPr="004F2A69" w:rsidRDefault="00095D1B" w:rsidP="005C3332">
            <w:pPr>
              <w:rPr>
                <w:rFonts w:ascii="Corbel" w:hAnsi="Corbel" w:cs="Arial"/>
                <w:sz w:val="24"/>
                <w:szCs w:val="24"/>
              </w:rPr>
            </w:pPr>
            <w:r w:rsidRPr="004F2A69">
              <w:rPr>
                <w:rFonts w:ascii="Corbel" w:hAnsi="Corbel" w:cs="Arial"/>
                <w:sz w:val="24"/>
                <w:szCs w:val="24"/>
              </w:rPr>
              <w:t>Where to Test</w:t>
            </w:r>
          </w:p>
        </w:tc>
      </w:tr>
      <w:tr w:rsidR="00624ECD" w:rsidRPr="004F2A69" w14:paraId="03B82BF5" w14:textId="77777777" w:rsidTr="00624ECD">
        <w:tc>
          <w:tcPr>
            <w:tcW w:w="3192" w:type="dxa"/>
          </w:tcPr>
          <w:p w14:paraId="1F60AE4B" w14:textId="28F386EE" w:rsidR="00624ECD" w:rsidRPr="004F2A69" w:rsidRDefault="00095D1B" w:rsidP="005C3332">
            <w:pPr>
              <w:rPr>
                <w:rFonts w:ascii="Corbel" w:hAnsi="Corbel" w:cs="Arial"/>
              </w:rPr>
            </w:pPr>
            <w:r w:rsidRPr="004F2A69">
              <w:rPr>
                <w:rFonts w:ascii="Corbel" w:hAnsi="Corbel" w:cs="Arial"/>
                <w:u w:val="single"/>
              </w:rPr>
              <w:t>No Symptoms</w:t>
            </w:r>
            <w:r w:rsidRPr="004F2A69">
              <w:rPr>
                <w:rFonts w:ascii="Corbel" w:hAnsi="Corbel" w:cs="Arial"/>
              </w:rPr>
              <w:t xml:space="preserve"> &amp; No Known Exposure (after travel or possible exposure)</w:t>
            </w:r>
          </w:p>
        </w:tc>
        <w:tc>
          <w:tcPr>
            <w:tcW w:w="3192" w:type="dxa"/>
          </w:tcPr>
          <w:p w14:paraId="5B0B4032" w14:textId="38C9B851" w:rsidR="00624ECD" w:rsidRPr="004F2A69" w:rsidRDefault="00081FBB" w:rsidP="005C3332">
            <w:pPr>
              <w:rPr>
                <w:rFonts w:ascii="Corbel" w:hAnsi="Corbel" w:cs="Arial"/>
              </w:rPr>
            </w:pPr>
            <w:r w:rsidRPr="004F2A69">
              <w:rPr>
                <w:rFonts w:ascii="Corbel" w:hAnsi="Corbel" w:cs="Arial"/>
              </w:rPr>
              <w:t xml:space="preserve">3-5 days after travel or possible exposure if </w:t>
            </w:r>
            <w:proofErr w:type="gramStart"/>
            <w:r w:rsidRPr="004F2A69">
              <w:rPr>
                <w:rFonts w:ascii="Corbel" w:hAnsi="Corbel" w:cs="Arial"/>
              </w:rPr>
              <w:t>vaccinated;</w:t>
            </w:r>
            <w:proofErr w:type="gramEnd"/>
            <w:r w:rsidRPr="004F2A69">
              <w:rPr>
                <w:rFonts w:ascii="Corbel" w:hAnsi="Corbel" w:cs="Arial"/>
              </w:rPr>
              <w:t xml:space="preserve"> 5 days if unvaccinated</w:t>
            </w:r>
          </w:p>
        </w:tc>
        <w:tc>
          <w:tcPr>
            <w:tcW w:w="3192" w:type="dxa"/>
          </w:tcPr>
          <w:p w14:paraId="59AAACE8" w14:textId="43841302" w:rsidR="00624ECD" w:rsidRPr="004F2A69" w:rsidRDefault="00095D1B" w:rsidP="005C3332">
            <w:pPr>
              <w:rPr>
                <w:rFonts w:ascii="Corbel" w:hAnsi="Corbel" w:cs="Arial"/>
              </w:rPr>
            </w:pPr>
            <w:r w:rsidRPr="004F2A69">
              <w:rPr>
                <w:rFonts w:ascii="Corbel" w:hAnsi="Corbel" w:cs="Arial"/>
              </w:rPr>
              <w:t>Community-Based Testing</w:t>
            </w:r>
          </w:p>
        </w:tc>
      </w:tr>
      <w:tr w:rsidR="00624ECD" w:rsidRPr="004F2A69" w14:paraId="210C54D4" w14:textId="77777777" w:rsidTr="00624ECD">
        <w:tc>
          <w:tcPr>
            <w:tcW w:w="3192" w:type="dxa"/>
          </w:tcPr>
          <w:p w14:paraId="4B7B0A27" w14:textId="3C27E6F2" w:rsidR="00624ECD" w:rsidRPr="004F2A69" w:rsidRDefault="00095D1B" w:rsidP="005C3332">
            <w:pPr>
              <w:rPr>
                <w:rFonts w:ascii="Corbel" w:hAnsi="Corbel" w:cs="Arial"/>
              </w:rPr>
            </w:pPr>
            <w:r w:rsidRPr="004F2A69">
              <w:rPr>
                <w:rFonts w:ascii="Corbel" w:hAnsi="Corbel" w:cs="Arial"/>
                <w:u w:val="single"/>
              </w:rPr>
              <w:t>No Symptoms</w:t>
            </w:r>
            <w:r w:rsidRPr="004F2A69">
              <w:rPr>
                <w:rFonts w:ascii="Corbel" w:hAnsi="Corbel" w:cs="Arial"/>
              </w:rPr>
              <w:t xml:space="preserve"> &amp; No Known Exposure – need test for school or work</w:t>
            </w:r>
          </w:p>
        </w:tc>
        <w:tc>
          <w:tcPr>
            <w:tcW w:w="3192" w:type="dxa"/>
          </w:tcPr>
          <w:p w14:paraId="4A416431" w14:textId="1C2E8F12" w:rsidR="00624ECD" w:rsidRPr="004F2A69" w:rsidRDefault="00095D1B" w:rsidP="005C3332">
            <w:pPr>
              <w:rPr>
                <w:rFonts w:ascii="Corbel" w:hAnsi="Corbel" w:cs="Arial"/>
              </w:rPr>
            </w:pPr>
            <w:r w:rsidRPr="004F2A69">
              <w:rPr>
                <w:rFonts w:ascii="Corbel" w:hAnsi="Corbel" w:cs="Arial"/>
              </w:rPr>
              <w:t>Timing as needed for school or work</w:t>
            </w:r>
          </w:p>
        </w:tc>
        <w:tc>
          <w:tcPr>
            <w:tcW w:w="3192" w:type="dxa"/>
          </w:tcPr>
          <w:p w14:paraId="49AD8677" w14:textId="284A3C2A" w:rsidR="00624ECD" w:rsidRPr="004F2A69" w:rsidRDefault="00095D1B" w:rsidP="005C3332">
            <w:pPr>
              <w:rPr>
                <w:rFonts w:ascii="Corbel" w:hAnsi="Corbel" w:cs="Arial"/>
              </w:rPr>
            </w:pPr>
            <w:r w:rsidRPr="004F2A69">
              <w:rPr>
                <w:rFonts w:ascii="Corbel" w:hAnsi="Corbel" w:cs="Arial"/>
              </w:rPr>
              <w:t>Community-Based Testing</w:t>
            </w:r>
          </w:p>
        </w:tc>
      </w:tr>
      <w:tr w:rsidR="00624ECD" w:rsidRPr="004F2A69" w14:paraId="1704DDAD" w14:textId="77777777" w:rsidTr="00624ECD">
        <w:tc>
          <w:tcPr>
            <w:tcW w:w="3192" w:type="dxa"/>
          </w:tcPr>
          <w:p w14:paraId="711F1B6F" w14:textId="66A7E96F" w:rsidR="00624ECD" w:rsidRPr="004F2A69" w:rsidRDefault="004E3AD5" w:rsidP="005C3332">
            <w:pPr>
              <w:rPr>
                <w:rFonts w:ascii="Corbel" w:hAnsi="Corbel" w:cs="Arial"/>
              </w:rPr>
            </w:pPr>
            <w:r w:rsidRPr="004F2A69">
              <w:rPr>
                <w:rFonts w:ascii="Corbel" w:hAnsi="Corbel" w:cs="Arial"/>
                <w:u w:val="single"/>
              </w:rPr>
              <w:t>No Symptoms</w:t>
            </w:r>
            <w:r w:rsidRPr="004F2A69">
              <w:rPr>
                <w:rFonts w:ascii="Corbel" w:hAnsi="Corbel" w:cs="Arial"/>
              </w:rPr>
              <w:t xml:space="preserve"> </w:t>
            </w:r>
            <w:r w:rsidR="00B106F4" w:rsidRPr="004F2A69">
              <w:rPr>
                <w:rFonts w:ascii="Corbel" w:hAnsi="Corbel" w:cs="Arial"/>
              </w:rPr>
              <w:t xml:space="preserve">&amp; </w:t>
            </w:r>
            <w:r w:rsidRPr="004F2A69">
              <w:rPr>
                <w:rFonts w:ascii="Corbel" w:hAnsi="Corbel" w:cs="Arial"/>
              </w:rPr>
              <w:t>Known Exposure to Person Who Tested Positive for COVID</w:t>
            </w:r>
            <w:r w:rsidR="006C73FC" w:rsidRPr="004F2A69">
              <w:rPr>
                <w:rFonts w:ascii="Corbel" w:hAnsi="Corbel" w:cs="Arial"/>
              </w:rPr>
              <w:t>*</w:t>
            </w:r>
          </w:p>
        </w:tc>
        <w:tc>
          <w:tcPr>
            <w:tcW w:w="3192" w:type="dxa"/>
          </w:tcPr>
          <w:p w14:paraId="516C6A08" w14:textId="7F740533" w:rsidR="00624ECD" w:rsidRPr="004F2A69" w:rsidRDefault="004E3AD5" w:rsidP="005C3332">
            <w:pPr>
              <w:rPr>
                <w:rFonts w:ascii="Corbel" w:hAnsi="Corbel" w:cs="Arial"/>
              </w:rPr>
            </w:pPr>
            <w:r w:rsidRPr="004F2A69">
              <w:rPr>
                <w:rFonts w:ascii="Corbel" w:hAnsi="Corbel" w:cs="Arial"/>
              </w:rPr>
              <w:t>5 days after exposure</w:t>
            </w:r>
          </w:p>
        </w:tc>
        <w:tc>
          <w:tcPr>
            <w:tcW w:w="3192" w:type="dxa"/>
          </w:tcPr>
          <w:p w14:paraId="472CA6B9" w14:textId="714EADC0" w:rsidR="00624ECD" w:rsidRPr="004F2A69" w:rsidRDefault="004E3AD5" w:rsidP="005C3332">
            <w:pPr>
              <w:rPr>
                <w:rFonts w:ascii="Corbel" w:hAnsi="Corbel" w:cs="Arial"/>
              </w:rPr>
            </w:pPr>
            <w:r w:rsidRPr="004F2A69">
              <w:rPr>
                <w:rFonts w:ascii="Corbel" w:hAnsi="Corbel" w:cs="Arial"/>
              </w:rPr>
              <w:t>Community-Based Testing</w:t>
            </w:r>
          </w:p>
        </w:tc>
      </w:tr>
      <w:tr w:rsidR="00624ECD" w:rsidRPr="004F2A69" w14:paraId="7F1601E3" w14:textId="77777777" w:rsidTr="00624ECD">
        <w:tc>
          <w:tcPr>
            <w:tcW w:w="3192" w:type="dxa"/>
          </w:tcPr>
          <w:p w14:paraId="30B900DA" w14:textId="51014CCE" w:rsidR="00624ECD" w:rsidRPr="004F2A69" w:rsidRDefault="004E3AD5" w:rsidP="005C3332">
            <w:pPr>
              <w:rPr>
                <w:rFonts w:ascii="Corbel" w:hAnsi="Corbel" w:cs="Arial"/>
              </w:rPr>
            </w:pPr>
            <w:r w:rsidRPr="004F2A69">
              <w:rPr>
                <w:rFonts w:ascii="Corbel" w:hAnsi="Corbel" w:cs="Arial"/>
                <w:u w:val="single"/>
              </w:rPr>
              <w:t>Mild Symptoms</w:t>
            </w:r>
            <w:r w:rsidRPr="004F2A69">
              <w:rPr>
                <w:rFonts w:ascii="Corbel" w:hAnsi="Corbel" w:cs="Arial"/>
              </w:rPr>
              <w:t xml:space="preserve"> (such as runny nose) That Don’t Concern You</w:t>
            </w:r>
          </w:p>
        </w:tc>
        <w:tc>
          <w:tcPr>
            <w:tcW w:w="3192" w:type="dxa"/>
          </w:tcPr>
          <w:p w14:paraId="44627E37" w14:textId="22E8D05D" w:rsidR="00624ECD" w:rsidRPr="004F2A69" w:rsidRDefault="004E3AD5" w:rsidP="005C3332">
            <w:pPr>
              <w:rPr>
                <w:rFonts w:ascii="Corbel" w:hAnsi="Corbel" w:cs="Arial"/>
              </w:rPr>
            </w:pPr>
            <w:r w:rsidRPr="004F2A69">
              <w:rPr>
                <w:rFonts w:ascii="Corbel" w:hAnsi="Corbel" w:cs="Arial"/>
              </w:rPr>
              <w:t>As soon as possible (1-3 days)</w:t>
            </w:r>
          </w:p>
        </w:tc>
        <w:tc>
          <w:tcPr>
            <w:tcW w:w="3192" w:type="dxa"/>
          </w:tcPr>
          <w:p w14:paraId="1190E7B7" w14:textId="6AE9689B" w:rsidR="00624ECD" w:rsidRPr="004F2A69" w:rsidRDefault="004E3AD5" w:rsidP="005C3332">
            <w:pPr>
              <w:rPr>
                <w:rFonts w:ascii="Corbel" w:hAnsi="Corbel" w:cs="Arial"/>
              </w:rPr>
            </w:pPr>
            <w:r w:rsidRPr="004F2A69">
              <w:rPr>
                <w:rFonts w:ascii="Corbel" w:hAnsi="Corbel" w:cs="Arial"/>
              </w:rPr>
              <w:t>Community-Based Testing</w:t>
            </w:r>
          </w:p>
        </w:tc>
      </w:tr>
      <w:tr w:rsidR="004E3AD5" w:rsidRPr="004F2A69" w14:paraId="7B0E0035" w14:textId="77777777" w:rsidTr="00624ECD">
        <w:tc>
          <w:tcPr>
            <w:tcW w:w="3192" w:type="dxa"/>
          </w:tcPr>
          <w:p w14:paraId="01BDC22A" w14:textId="7028CDBD" w:rsidR="004E3AD5" w:rsidRPr="004F2A69" w:rsidRDefault="004E3AD5" w:rsidP="005C3332">
            <w:pPr>
              <w:rPr>
                <w:rFonts w:ascii="Corbel" w:hAnsi="Corbel" w:cs="Arial"/>
              </w:rPr>
            </w:pPr>
            <w:r w:rsidRPr="004F2A69">
              <w:rPr>
                <w:rFonts w:ascii="Corbel" w:hAnsi="Corbel" w:cs="Arial"/>
                <w:u w:val="single"/>
              </w:rPr>
              <w:t>Symptoms</w:t>
            </w:r>
            <w:r w:rsidRPr="004F2A69">
              <w:rPr>
                <w:rFonts w:ascii="Corbel" w:hAnsi="Corbel" w:cs="Arial"/>
              </w:rPr>
              <w:t xml:space="preserve"> That Do Concern You </w:t>
            </w:r>
          </w:p>
        </w:tc>
        <w:tc>
          <w:tcPr>
            <w:tcW w:w="3192" w:type="dxa"/>
          </w:tcPr>
          <w:p w14:paraId="67CE63AD" w14:textId="47E06F29" w:rsidR="004E3AD5" w:rsidRPr="004F2A69" w:rsidRDefault="004E3AD5" w:rsidP="005C3332">
            <w:pPr>
              <w:rPr>
                <w:rFonts w:ascii="Corbel" w:hAnsi="Corbel" w:cs="Arial"/>
              </w:rPr>
            </w:pPr>
            <w:r w:rsidRPr="004F2A69">
              <w:rPr>
                <w:rFonts w:ascii="Corbel" w:hAnsi="Corbel" w:cs="Arial"/>
              </w:rPr>
              <w:t>Within 1-2 days of symptoms starting</w:t>
            </w:r>
          </w:p>
        </w:tc>
        <w:tc>
          <w:tcPr>
            <w:tcW w:w="3192" w:type="dxa"/>
          </w:tcPr>
          <w:p w14:paraId="73D2DA4F" w14:textId="1DD5BE7F" w:rsidR="004E3AD5" w:rsidRPr="004F2A69" w:rsidRDefault="006C73FC" w:rsidP="005C3332">
            <w:pPr>
              <w:rPr>
                <w:rFonts w:ascii="Corbel" w:hAnsi="Corbel" w:cs="Arial"/>
              </w:rPr>
            </w:pPr>
            <w:r w:rsidRPr="004F2A69">
              <w:rPr>
                <w:rFonts w:ascii="Corbel" w:hAnsi="Corbel" w:cs="Arial"/>
              </w:rPr>
              <w:t xml:space="preserve">Contact us for </w:t>
            </w:r>
            <w:r w:rsidR="004E3AD5" w:rsidRPr="004F2A69">
              <w:rPr>
                <w:rFonts w:ascii="Corbel" w:hAnsi="Corbel" w:cs="Arial"/>
              </w:rPr>
              <w:t xml:space="preserve">Urgent Office Appointment or </w:t>
            </w:r>
            <w:r w:rsidRPr="004F2A69">
              <w:rPr>
                <w:rFonts w:ascii="Corbel" w:hAnsi="Corbel" w:cs="Arial"/>
              </w:rPr>
              <w:t xml:space="preserve">Referral to an </w:t>
            </w:r>
            <w:r w:rsidR="004E3AD5" w:rsidRPr="004F2A69">
              <w:rPr>
                <w:rFonts w:ascii="Corbel" w:hAnsi="Corbel" w:cs="Arial"/>
              </w:rPr>
              <w:t xml:space="preserve">Urgent Care Facility </w:t>
            </w:r>
          </w:p>
        </w:tc>
      </w:tr>
    </w:tbl>
    <w:p w14:paraId="1F8C1CAD" w14:textId="77777777" w:rsidR="00C36588" w:rsidRPr="004F2A69" w:rsidRDefault="00C36588" w:rsidP="005C3332">
      <w:pPr>
        <w:rPr>
          <w:rFonts w:ascii="Corbel" w:hAnsi="Corbel" w:cs="Arial"/>
          <w:sz w:val="20"/>
          <w:szCs w:val="20"/>
        </w:rPr>
      </w:pPr>
    </w:p>
    <w:p w14:paraId="2C10C23F" w14:textId="683A6431" w:rsidR="006C73FC" w:rsidRPr="004F2A69" w:rsidRDefault="00C36588" w:rsidP="005C3332">
      <w:pPr>
        <w:rPr>
          <w:rFonts w:ascii="Corbel" w:hAnsi="Corbel" w:cs="Arial"/>
          <w:sz w:val="20"/>
          <w:szCs w:val="20"/>
        </w:rPr>
      </w:pPr>
      <w:r w:rsidRPr="004F2A69">
        <w:rPr>
          <w:rFonts w:ascii="Corbel" w:hAnsi="Corbel" w:cs="Arial"/>
          <w:sz w:val="20"/>
          <w:szCs w:val="20"/>
        </w:rPr>
        <w:t>*</w:t>
      </w:r>
      <w:r w:rsidR="006C73FC" w:rsidRPr="004F2A69">
        <w:rPr>
          <w:rFonts w:ascii="Corbel" w:hAnsi="Corbel" w:cs="Arial"/>
          <w:sz w:val="20"/>
          <w:szCs w:val="20"/>
        </w:rPr>
        <w:t>Some school districts do not require testing for vaccinated students who were exposed and have no symptoms, but testing is advisable.</w:t>
      </w:r>
    </w:p>
    <w:p w14:paraId="2322AA48" w14:textId="03EB5703" w:rsidR="00D229DD" w:rsidRPr="004F2A69" w:rsidRDefault="00D229DD" w:rsidP="005C3332">
      <w:pPr>
        <w:rPr>
          <w:rFonts w:ascii="Corbel" w:hAnsi="Corbel" w:cs="Arial"/>
          <w:sz w:val="20"/>
          <w:szCs w:val="20"/>
        </w:rPr>
      </w:pPr>
    </w:p>
    <w:p w14:paraId="43EFEEAD" w14:textId="26CF467A" w:rsidR="008E1A4F" w:rsidRPr="004F2A69" w:rsidRDefault="00B106F4" w:rsidP="005C3332">
      <w:pPr>
        <w:rPr>
          <w:rFonts w:ascii="Corbel" w:hAnsi="Corbel" w:cs="Arial"/>
          <w:sz w:val="24"/>
          <w:szCs w:val="24"/>
        </w:rPr>
      </w:pPr>
      <w:r w:rsidRPr="004F2A69">
        <w:rPr>
          <w:rFonts w:ascii="Corbel" w:hAnsi="Corbel" w:cs="Arial"/>
          <w:sz w:val="24"/>
          <w:szCs w:val="24"/>
        </w:rPr>
        <w:t>Suggested Community-based Testing Sites</w:t>
      </w:r>
      <w:r w:rsidR="008E1A4F" w:rsidRPr="004F2A69">
        <w:rPr>
          <w:rFonts w:ascii="Corbel" w:hAnsi="Corbel" w:cs="Arial"/>
          <w:sz w:val="24"/>
          <w:szCs w:val="24"/>
        </w:rPr>
        <w:t xml:space="preserve">: </w:t>
      </w:r>
    </w:p>
    <w:p w14:paraId="3519CC91" w14:textId="105593E8" w:rsidR="00BD2B67" w:rsidRPr="008C5DE3" w:rsidRDefault="00BD2B67" w:rsidP="00BD2B67">
      <w:pPr>
        <w:pStyle w:val="xxmsolistparagraph"/>
        <w:ind w:left="0"/>
        <w:rPr>
          <w:rFonts w:ascii="Corbel" w:hAnsi="Corbel"/>
          <w:color w:val="0077C8"/>
        </w:rPr>
      </w:pPr>
      <w:r w:rsidRPr="004F2A69">
        <w:rPr>
          <w:rFonts w:ascii="Corbel" w:hAnsi="Corbel"/>
        </w:rPr>
        <w:t>1-</w:t>
      </w:r>
      <w:r w:rsidRPr="008C5DE3">
        <w:rPr>
          <w:rFonts w:ascii="Corbel" w:hAnsi="Corbel"/>
          <w:b/>
          <w:bCs/>
        </w:rPr>
        <w:t>DC COVID Testing Sites</w:t>
      </w:r>
      <w:r w:rsidRPr="004F2A69">
        <w:rPr>
          <w:rFonts w:ascii="Corbel" w:hAnsi="Corbel"/>
        </w:rPr>
        <w:t xml:space="preserve">:  </w:t>
      </w:r>
      <w:hyperlink r:id="rId6" w:history="1">
        <w:r w:rsidRPr="008C5DE3">
          <w:rPr>
            <w:rStyle w:val="Hyperlink"/>
            <w:rFonts w:ascii="Corbel" w:hAnsi="Corbel"/>
            <w:color w:val="0077C8"/>
          </w:rPr>
          <w:t>coronavirus.dc.gov/testing</w:t>
        </w:r>
      </w:hyperlink>
    </w:p>
    <w:p w14:paraId="07A18E83" w14:textId="77777777" w:rsidR="00720682" w:rsidRDefault="00BD2B67" w:rsidP="00720682">
      <w:pPr>
        <w:pStyle w:val="xxmsolistparagraph"/>
        <w:numPr>
          <w:ilvl w:val="0"/>
          <w:numId w:val="17"/>
        </w:numPr>
        <w:rPr>
          <w:rFonts w:ascii="Corbel" w:hAnsi="Corbel"/>
        </w:rPr>
      </w:pPr>
      <w:r w:rsidRPr="004F2A69">
        <w:rPr>
          <w:rFonts w:ascii="Corbel" w:hAnsi="Corbel"/>
        </w:rPr>
        <w:t>Walk-Up/Drive-Up COVID-19 Testing Sites (PCR) – see website for daily list of test locations (</w:t>
      </w:r>
      <w:proofErr w:type="spellStart"/>
      <w:proofErr w:type="gramStart"/>
      <w:r w:rsidRPr="004F2A69">
        <w:rPr>
          <w:rFonts w:ascii="Corbel" w:hAnsi="Corbel"/>
        </w:rPr>
        <w:t>eg</w:t>
      </w:r>
      <w:proofErr w:type="spellEnd"/>
      <w:proofErr w:type="gramEnd"/>
      <w:r w:rsidRPr="004F2A69">
        <w:rPr>
          <w:rFonts w:ascii="Corbel" w:hAnsi="Corbel"/>
        </w:rPr>
        <w:t xml:space="preserve"> firehouses, </w:t>
      </w:r>
      <w:proofErr w:type="spellStart"/>
      <w:r w:rsidRPr="004F2A69">
        <w:rPr>
          <w:rFonts w:ascii="Corbel" w:hAnsi="Corbel"/>
        </w:rPr>
        <w:t>etc</w:t>
      </w:r>
      <w:proofErr w:type="spellEnd"/>
      <w:r w:rsidRPr="004F2A69">
        <w:rPr>
          <w:rFonts w:ascii="Corbel" w:hAnsi="Corbel"/>
        </w:rPr>
        <w:t>), M-F</w:t>
      </w:r>
    </w:p>
    <w:p w14:paraId="09A6D2E3" w14:textId="77777777" w:rsidR="00720682" w:rsidRPr="00720682" w:rsidRDefault="00BD2B67" w:rsidP="00720682">
      <w:pPr>
        <w:pStyle w:val="xxmsolistparagraph"/>
        <w:numPr>
          <w:ilvl w:val="0"/>
          <w:numId w:val="17"/>
        </w:numPr>
        <w:rPr>
          <w:rFonts w:ascii="Corbel" w:hAnsi="Corbel"/>
        </w:rPr>
      </w:pPr>
      <w:r w:rsidRPr="00720682">
        <w:rPr>
          <w:rFonts w:ascii="Corbel" w:eastAsia="Times New Roman" w:hAnsi="Corbel"/>
        </w:rPr>
        <w:t xml:space="preserve">No appt needed but may preregister at </w:t>
      </w:r>
      <w:hyperlink r:id="rId7" w:history="1">
        <w:r w:rsidRPr="00720682">
          <w:rPr>
            <w:rStyle w:val="Hyperlink"/>
            <w:rFonts w:ascii="Corbel" w:eastAsia="Times New Roman" w:hAnsi="Corbel"/>
            <w:color w:val="0077C8"/>
          </w:rPr>
          <w:t>https://coronavirus.dc.gov/register</w:t>
        </w:r>
      </w:hyperlink>
    </w:p>
    <w:p w14:paraId="10BFA8E0" w14:textId="77777777" w:rsidR="00720682" w:rsidRDefault="00BD2B67" w:rsidP="00720682">
      <w:pPr>
        <w:pStyle w:val="xxmsolistparagraph"/>
        <w:numPr>
          <w:ilvl w:val="0"/>
          <w:numId w:val="17"/>
        </w:numPr>
        <w:rPr>
          <w:rFonts w:ascii="Corbel" w:hAnsi="Corbel"/>
        </w:rPr>
      </w:pPr>
      <w:r w:rsidRPr="00720682">
        <w:rPr>
          <w:rFonts w:ascii="Corbel" w:eastAsia="Times New Roman" w:hAnsi="Corbel"/>
        </w:rPr>
        <w:t>Free (asks for insurance info, but not required), open to non-DC residents</w:t>
      </w:r>
    </w:p>
    <w:p w14:paraId="109C6B23" w14:textId="77777777" w:rsidR="00720682" w:rsidRDefault="00BD2B67" w:rsidP="00720682">
      <w:pPr>
        <w:pStyle w:val="xxmsolistparagraph"/>
        <w:numPr>
          <w:ilvl w:val="0"/>
          <w:numId w:val="17"/>
        </w:numPr>
        <w:rPr>
          <w:rFonts w:ascii="Corbel" w:hAnsi="Corbel"/>
        </w:rPr>
      </w:pPr>
      <w:r w:rsidRPr="00720682">
        <w:rPr>
          <w:rFonts w:ascii="Corbel" w:eastAsia="Times New Roman" w:hAnsi="Corbel"/>
        </w:rPr>
        <w:t>Age 3+ years (swab by health workers)</w:t>
      </w:r>
    </w:p>
    <w:p w14:paraId="2AC0C902" w14:textId="77777777" w:rsidR="00720682" w:rsidRDefault="00BD2B67" w:rsidP="00720682">
      <w:pPr>
        <w:pStyle w:val="xxmsolistparagraph"/>
        <w:numPr>
          <w:ilvl w:val="0"/>
          <w:numId w:val="17"/>
        </w:numPr>
        <w:rPr>
          <w:rFonts w:ascii="Corbel" w:hAnsi="Corbel"/>
        </w:rPr>
      </w:pPr>
      <w:r w:rsidRPr="00720682">
        <w:rPr>
          <w:rFonts w:ascii="Corbel" w:eastAsia="Times New Roman" w:hAnsi="Corbel"/>
        </w:rPr>
        <w:t>Receive results via email (and text if opt in)</w:t>
      </w:r>
    </w:p>
    <w:p w14:paraId="173514D3" w14:textId="6090B6C7" w:rsidR="00BD2B67" w:rsidRPr="00720682" w:rsidRDefault="00BD2B67" w:rsidP="00720682">
      <w:pPr>
        <w:pStyle w:val="xxmsolistparagraph"/>
        <w:numPr>
          <w:ilvl w:val="0"/>
          <w:numId w:val="17"/>
        </w:numPr>
        <w:rPr>
          <w:rFonts w:ascii="Corbel" w:hAnsi="Corbel"/>
        </w:rPr>
      </w:pPr>
      <w:r w:rsidRPr="00720682">
        <w:rPr>
          <w:rFonts w:ascii="Corbel" w:eastAsia="Times New Roman" w:hAnsi="Corbel"/>
        </w:rPr>
        <w:t>Results:  2-3 days on average</w:t>
      </w:r>
    </w:p>
    <w:p w14:paraId="6A6C97B3" w14:textId="77777777" w:rsidR="00BD2B67" w:rsidRPr="004F2A69" w:rsidRDefault="00BD2B67" w:rsidP="00BD2B67">
      <w:pPr>
        <w:pStyle w:val="xxmsolistparagraph"/>
        <w:ind w:left="0"/>
        <w:rPr>
          <w:rFonts w:ascii="Corbel" w:hAnsi="Corbel"/>
        </w:rPr>
      </w:pPr>
      <w:r w:rsidRPr="004F2A69">
        <w:rPr>
          <w:rFonts w:ascii="Corbel" w:hAnsi="Corbel"/>
        </w:rPr>
        <w:t> </w:t>
      </w:r>
    </w:p>
    <w:p w14:paraId="63049EF1" w14:textId="6FDA2514" w:rsidR="00BD2B67" w:rsidRPr="004F2A69" w:rsidRDefault="00BD2B67" w:rsidP="00BD2B67">
      <w:pPr>
        <w:pStyle w:val="xxmsolistparagraph"/>
        <w:ind w:left="0"/>
        <w:rPr>
          <w:rFonts w:ascii="Corbel" w:hAnsi="Corbel"/>
        </w:rPr>
      </w:pPr>
      <w:r w:rsidRPr="004F2A69">
        <w:rPr>
          <w:rFonts w:ascii="Corbel" w:hAnsi="Corbel"/>
        </w:rPr>
        <w:t>2-</w:t>
      </w:r>
      <w:r w:rsidRPr="008C5DE3">
        <w:rPr>
          <w:rFonts w:ascii="Corbel" w:hAnsi="Corbel"/>
          <w:b/>
          <w:bCs/>
        </w:rPr>
        <w:t>Test Yourself DC</w:t>
      </w:r>
      <w:r w:rsidRPr="004F2A69">
        <w:rPr>
          <w:rFonts w:ascii="Corbel" w:hAnsi="Corbel"/>
        </w:rPr>
        <w:t xml:space="preserve">:  </w:t>
      </w:r>
      <w:hyperlink r:id="rId8" w:history="1">
        <w:r w:rsidRPr="008C5DE3">
          <w:rPr>
            <w:rStyle w:val="Hyperlink"/>
            <w:rFonts w:ascii="Corbel" w:hAnsi="Corbel"/>
            <w:color w:val="0077C8"/>
          </w:rPr>
          <w:t>coronavirus.dc.gov/</w:t>
        </w:r>
        <w:proofErr w:type="spellStart"/>
        <w:r w:rsidRPr="008C5DE3">
          <w:rPr>
            <w:rStyle w:val="Hyperlink"/>
            <w:rFonts w:ascii="Corbel" w:hAnsi="Corbel"/>
            <w:color w:val="0077C8"/>
          </w:rPr>
          <w:t>testyourself</w:t>
        </w:r>
        <w:proofErr w:type="spellEnd"/>
      </w:hyperlink>
    </w:p>
    <w:p w14:paraId="393C4F73" w14:textId="77777777" w:rsidR="00720682" w:rsidRDefault="00BD2B67" w:rsidP="00720682">
      <w:pPr>
        <w:pStyle w:val="xxmsolistparagraph"/>
        <w:numPr>
          <w:ilvl w:val="0"/>
          <w:numId w:val="18"/>
        </w:numPr>
        <w:rPr>
          <w:rFonts w:ascii="Corbel" w:hAnsi="Corbel"/>
        </w:rPr>
      </w:pPr>
      <w:r w:rsidRPr="004F2A69">
        <w:rPr>
          <w:rFonts w:ascii="Corbel" w:hAnsi="Corbel"/>
        </w:rPr>
        <w:t>COVID-19 At Home Testing Kit (PCR)</w:t>
      </w:r>
    </w:p>
    <w:p w14:paraId="308A6692" w14:textId="77777777" w:rsidR="00720682" w:rsidRDefault="00BD2B67" w:rsidP="00720682">
      <w:pPr>
        <w:pStyle w:val="xxmsolistparagraph"/>
        <w:numPr>
          <w:ilvl w:val="0"/>
          <w:numId w:val="18"/>
        </w:numPr>
        <w:rPr>
          <w:rFonts w:ascii="Corbel" w:hAnsi="Corbel"/>
        </w:rPr>
      </w:pPr>
      <w:r w:rsidRPr="00720682">
        <w:rPr>
          <w:rFonts w:ascii="Corbel" w:eastAsia="Times New Roman" w:hAnsi="Corbel"/>
        </w:rPr>
        <w:t>Free (asks for insurance info, but not required)</w:t>
      </w:r>
    </w:p>
    <w:p w14:paraId="3CD6E981" w14:textId="77777777" w:rsidR="00720682" w:rsidRDefault="00BD2B67" w:rsidP="00720682">
      <w:pPr>
        <w:pStyle w:val="xxmsolistparagraph"/>
        <w:numPr>
          <w:ilvl w:val="0"/>
          <w:numId w:val="18"/>
        </w:numPr>
        <w:rPr>
          <w:rFonts w:ascii="Corbel" w:hAnsi="Corbel"/>
        </w:rPr>
      </w:pPr>
      <w:r w:rsidRPr="00720682">
        <w:rPr>
          <w:rFonts w:ascii="Corbel" w:eastAsia="Times New Roman" w:hAnsi="Corbel"/>
        </w:rPr>
        <w:t>Ages 2+ years (parent swabs child)</w:t>
      </w:r>
    </w:p>
    <w:p w14:paraId="0082E261" w14:textId="77777777" w:rsidR="00720682" w:rsidRDefault="00BD2B67" w:rsidP="00720682">
      <w:pPr>
        <w:pStyle w:val="xxmsolistparagraph"/>
        <w:numPr>
          <w:ilvl w:val="0"/>
          <w:numId w:val="18"/>
        </w:numPr>
        <w:rPr>
          <w:rFonts w:ascii="Corbel" w:hAnsi="Corbel"/>
        </w:rPr>
      </w:pPr>
      <w:r w:rsidRPr="00720682">
        <w:rPr>
          <w:rFonts w:ascii="Corbel" w:eastAsia="Times New Roman" w:hAnsi="Corbel"/>
        </w:rPr>
        <w:t>May pick up test kits from 27 locations around the city to keep at home and use when needed</w:t>
      </w:r>
    </w:p>
    <w:p w14:paraId="024D247D" w14:textId="77777777" w:rsidR="00720682" w:rsidRDefault="00BD2B67" w:rsidP="00720682">
      <w:pPr>
        <w:pStyle w:val="xxmsolistparagraph"/>
        <w:numPr>
          <w:ilvl w:val="0"/>
          <w:numId w:val="18"/>
        </w:numPr>
        <w:rPr>
          <w:rFonts w:ascii="Corbel" w:hAnsi="Corbel"/>
        </w:rPr>
      </w:pPr>
      <w:r w:rsidRPr="00720682">
        <w:rPr>
          <w:rFonts w:ascii="Corbel" w:eastAsia="Times New Roman" w:hAnsi="Corbel"/>
        </w:rPr>
        <w:t xml:space="preserve">Drop off sites near select DC libraries </w:t>
      </w:r>
      <w:r w:rsidRPr="00720682">
        <w:rPr>
          <w:rFonts w:ascii="Corbel" w:eastAsia="Times New Roman" w:hAnsi="Corbel"/>
          <w:i/>
          <w:iCs/>
        </w:rPr>
        <w:t>7 days a week</w:t>
      </w:r>
    </w:p>
    <w:p w14:paraId="28952B76" w14:textId="77777777" w:rsidR="00720682" w:rsidRDefault="00BD2B67" w:rsidP="00720682">
      <w:pPr>
        <w:pStyle w:val="xxmsolistparagraph"/>
        <w:numPr>
          <w:ilvl w:val="0"/>
          <w:numId w:val="18"/>
        </w:numPr>
        <w:rPr>
          <w:rFonts w:ascii="Corbel" w:hAnsi="Corbel"/>
        </w:rPr>
      </w:pPr>
      <w:r w:rsidRPr="00720682">
        <w:rPr>
          <w:rFonts w:ascii="Corbel" w:eastAsia="Times New Roman" w:hAnsi="Corbel"/>
        </w:rPr>
        <w:t>Receive results via email (and text if opt in)</w:t>
      </w:r>
    </w:p>
    <w:p w14:paraId="5F4318E5" w14:textId="0C1F51E3" w:rsidR="001B22F7" w:rsidRPr="00720682" w:rsidRDefault="00BD2B67" w:rsidP="00720682">
      <w:pPr>
        <w:pStyle w:val="xxmsolistparagraph"/>
        <w:numPr>
          <w:ilvl w:val="0"/>
          <w:numId w:val="18"/>
        </w:numPr>
        <w:rPr>
          <w:rFonts w:ascii="Corbel" w:hAnsi="Corbel"/>
        </w:rPr>
      </w:pPr>
      <w:r w:rsidRPr="00720682">
        <w:rPr>
          <w:rFonts w:ascii="Corbel" w:eastAsia="Times New Roman" w:hAnsi="Corbel"/>
        </w:rPr>
        <w:t>Results:  2-3 days on average</w:t>
      </w:r>
    </w:p>
    <w:p w14:paraId="5106D48E" w14:textId="77777777" w:rsidR="00BD2B67" w:rsidRPr="004F2A69" w:rsidRDefault="00BD2B67" w:rsidP="00BD2B67">
      <w:pPr>
        <w:pStyle w:val="xxmsolistparagraph"/>
        <w:ind w:left="0"/>
        <w:rPr>
          <w:rFonts w:ascii="Corbel" w:hAnsi="Corbel"/>
        </w:rPr>
      </w:pPr>
      <w:r w:rsidRPr="004F2A69">
        <w:rPr>
          <w:rFonts w:ascii="Corbel" w:hAnsi="Corbel"/>
        </w:rPr>
        <w:t> </w:t>
      </w:r>
    </w:p>
    <w:p w14:paraId="0E151EE9" w14:textId="2E524C89" w:rsidR="00BD2B67" w:rsidRPr="004F2A69" w:rsidRDefault="00BD2B67" w:rsidP="00BD2B67">
      <w:pPr>
        <w:pStyle w:val="xxmsolistparagraph"/>
        <w:ind w:left="0"/>
        <w:rPr>
          <w:rFonts w:ascii="Corbel" w:hAnsi="Corbel"/>
        </w:rPr>
      </w:pPr>
      <w:r w:rsidRPr="004F2A69">
        <w:rPr>
          <w:rFonts w:ascii="Corbel" w:hAnsi="Corbel"/>
        </w:rPr>
        <w:t>3-</w:t>
      </w:r>
      <w:r w:rsidRPr="00224007">
        <w:rPr>
          <w:rFonts w:ascii="Corbel" w:hAnsi="Corbel"/>
          <w:b/>
          <w:bCs/>
        </w:rPr>
        <w:t>Grubb’s Pharmacy</w:t>
      </w:r>
      <w:r w:rsidR="0063522F" w:rsidRPr="00224007">
        <w:rPr>
          <w:rFonts w:ascii="Corbel" w:hAnsi="Corbel"/>
        </w:rPr>
        <w:t>:</w:t>
      </w:r>
      <w:r w:rsidRPr="00224007">
        <w:rPr>
          <w:rFonts w:ascii="Corbel" w:hAnsi="Corbel"/>
        </w:rPr>
        <w:t xml:space="preserve"> </w:t>
      </w:r>
      <w:hyperlink r:id="rId9" w:history="1">
        <w:r w:rsidRPr="008C5DE3">
          <w:rPr>
            <w:rStyle w:val="Hyperlink"/>
            <w:rFonts w:ascii="Corbel" w:hAnsi="Corbel"/>
            <w:color w:val="0077C8"/>
          </w:rPr>
          <w:t>grubbspharmacy.com</w:t>
        </w:r>
      </w:hyperlink>
    </w:p>
    <w:p w14:paraId="5B4F8385" w14:textId="77777777" w:rsidR="00BD2B67" w:rsidRPr="004F2A69" w:rsidRDefault="00BD2B67" w:rsidP="00720682">
      <w:pPr>
        <w:pStyle w:val="xxmsolistparagraph"/>
        <w:numPr>
          <w:ilvl w:val="0"/>
          <w:numId w:val="19"/>
        </w:numPr>
        <w:ind w:left="2520"/>
        <w:rPr>
          <w:rFonts w:ascii="Corbel" w:hAnsi="Corbel"/>
        </w:rPr>
      </w:pPr>
      <w:r w:rsidRPr="004F2A69">
        <w:rPr>
          <w:rFonts w:ascii="Corbel" w:hAnsi="Corbel"/>
        </w:rPr>
        <w:t>326 East Capitol pharmacy booth (Capitol Hill), M-F</w:t>
      </w:r>
    </w:p>
    <w:p w14:paraId="14756BF9" w14:textId="77777777" w:rsidR="00BD2B67" w:rsidRPr="004F2A69" w:rsidRDefault="00BD2B67" w:rsidP="00720682">
      <w:pPr>
        <w:pStyle w:val="xxmsolistparagraph"/>
        <w:numPr>
          <w:ilvl w:val="0"/>
          <w:numId w:val="19"/>
        </w:numPr>
        <w:ind w:left="2520"/>
        <w:rPr>
          <w:rFonts w:ascii="Corbel" w:hAnsi="Corbel"/>
        </w:rPr>
      </w:pPr>
      <w:r w:rsidRPr="004F2A69">
        <w:rPr>
          <w:rFonts w:ascii="Corbel" w:hAnsi="Corbel"/>
        </w:rPr>
        <w:t>Schedule appt online for rapid antigen or PCR testing (request the test you need– usually PCR for clearance)</w:t>
      </w:r>
    </w:p>
    <w:p w14:paraId="77BBDD16" w14:textId="77777777" w:rsidR="00BD2B67" w:rsidRPr="00720682" w:rsidRDefault="00BD2B67" w:rsidP="00720682">
      <w:pPr>
        <w:pStyle w:val="xxmsolistparagraph"/>
        <w:numPr>
          <w:ilvl w:val="0"/>
          <w:numId w:val="19"/>
        </w:numPr>
        <w:ind w:left="2520"/>
        <w:rPr>
          <w:rFonts w:ascii="Corbel" w:hAnsi="Corbel"/>
        </w:rPr>
      </w:pPr>
      <w:r w:rsidRPr="00720682">
        <w:rPr>
          <w:rFonts w:ascii="Corbel" w:hAnsi="Corbel"/>
        </w:rPr>
        <w:t xml:space="preserve">Any age </w:t>
      </w:r>
    </w:p>
    <w:p w14:paraId="7D1D8694" w14:textId="4F9F9557" w:rsidR="00BD2B67" w:rsidRPr="004F2A69" w:rsidRDefault="00BD2B67" w:rsidP="00720682">
      <w:pPr>
        <w:pStyle w:val="xxmsolistparagraph"/>
        <w:numPr>
          <w:ilvl w:val="0"/>
          <w:numId w:val="19"/>
        </w:numPr>
        <w:ind w:left="2520"/>
        <w:rPr>
          <w:rFonts w:ascii="Corbel" w:hAnsi="Corbel"/>
        </w:rPr>
      </w:pPr>
      <w:r w:rsidRPr="004F2A69">
        <w:rPr>
          <w:rFonts w:ascii="Corbel" w:hAnsi="Corbel"/>
        </w:rPr>
        <w:t>Pay $150 upfront for overnight PCR and receive a bill to submit to your insurance - may be covered in full by your insurance</w:t>
      </w:r>
    </w:p>
    <w:p w14:paraId="70C0EA0D" w14:textId="0AEC878E" w:rsidR="00BD2B67" w:rsidRPr="004F2A69" w:rsidRDefault="00BD2B67" w:rsidP="00720682">
      <w:pPr>
        <w:pStyle w:val="xxmsolistparagraph"/>
        <w:numPr>
          <w:ilvl w:val="0"/>
          <w:numId w:val="19"/>
        </w:numPr>
        <w:ind w:left="2520"/>
        <w:rPr>
          <w:rFonts w:ascii="Corbel" w:hAnsi="Corbel"/>
        </w:rPr>
      </w:pPr>
      <w:r w:rsidRPr="004F2A69">
        <w:rPr>
          <w:rFonts w:ascii="Corbel" w:hAnsi="Corbel"/>
        </w:rPr>
        <w:t>Results emailed to you within 24 hours (often less)</w:t>
      </w:r>
    </w:p>
    <w:p w14:paraId="2F18FA39" w14:textId="77777777" w:rsidR="0063522F" w:rsidRPr="004F2A69" w:rsidRDefault="0063522F" w:rsidP="0063522F">
      <w:pPr>
        <w:pStyle w:val="xxmsolistparagraph"/>
        <w:ind w:left="2205"/>
        <w:rPr>
          <w:rFonts w:ascii="Corbel" w:hAnsi="Corbel"/>
        </w:rPr>
      </w:pPr>
    </w:p>
    <w:p w14:paraId="2523DF53" w14:textId="6F6CA62F" w:rsidR="00BD2B67" w:rsidRPr="004F2A69" w:rsidRDefault="00BD2B67" w:rsidP="00BD2B67">
      <w:pPr>
        <w:pStyle w:val="xxmsolistparagraph"/>
        <w:ind w:left="0"/>
        <w:rPr>
          <w:rFonts w:ascii="Corbel" w:hAnsi="Corbel"/>
        </w:rPr>
      </w:pPr>
      <w:r w:rsidRPr="004F2A69">
        <w:rPr>
          <w:rFonts w:ascii="Corbel" w:hAnsi="Corbel"/>
        </w:rPr>
        <w:t xml:space="preserve">4- </w:t>
      </w:r>
      <w:r w:rsidR="0063522F" w:rsidRPr="008C5DE3">
        <w:rPr>
          <w:rFonts w:ascii="Corbel" w:hAnsi="Corbel"/>
          <w:b/>
          <w:bCs/>
          <w:u w:val="single"/>
        </w:rPr>
        <w:t>CVS and Walgreens Pharmacies</w:t>
      </w:r>
      <w:r w:rsidR="0063522F" w:rsidRPr="004F2A69">
        <w:rPr>
          <w:rFonts w:ascii="Corbel" w:hAnsi="Corbel"/>
        </w:rPr>
        <w:t xml:space="preserve">:  </w:t>
      </w:r>
      <w:hyperlink r:id="rId10" w:history="1">
        <w:r w:rsidR="0063522F" w:rsidRPr="00224007">
          <w:rPr>
            <w:rStyle w:val="Hyperlink"/>
            <w:rFonts w:ascii="Corbel" w:hAnsi="Corbel"/>
            <w:color w:val="0077C8"/>
          </w:rPr>
          <w:t>https://www.cvs.com/minuteclinic/covid-19-testing</w:t>
        </w:r>
      </w:hyperlink>
      <w:r w:rsidR="0063522F" w:rsidRPr="004F2A69">
        <w:rPr>
          <w:rFonts w:ascii="Corbel" w:hAnsi="Corbel"/>
        </w:rPr>
        <w:t xml:space="preserve">  and </w:t>
      </w:r>
      <w:hyperlink r:id="rId11" w:history="1">
        <w:r w:rsidR="0063522F" w:rsidRPr="00224007">
          <w:rPr>
            <w:rStyle w:val="Hyperlink"/>
            <w:rFonts w:ascii="Corbel" w:hAnsi="Corbel"/>
            <w:color w:val="0077C8"/>
          </w:rPr>
          <w:t>https://www.walgreens.com/findcare/covid19/testing</w:t>
        </w:r>
      </w:hyperlink>
    </w:p>
    <w:p w14:paraId="72CFC22B" w14:textId="4DCCADD1" w:rsidR="0063522F" w:rsidRPr="004F2A69" w:rsidRDefault="0063522F" w:rsidP="001F2D6C">
      <w:pPr>
        <w:pStyle w:val="xxmsolistparagraph"/>
        <w:numPr>
          <w:ilvl w:val="0"/>
          <w:numId w:val="20"/>
        </w:numPr>
        <w:ind w:left="2520"/>
        <w:rPr>
          <w:rFonts w:ascii="Corbel" w:hAnsi="Corbel"/>
        </w:rPr>
      </w:pPr>
      <w:r w:rsidRPr="004F2A69">
        <w:rPr>
          <w:rFonts w:ascii="Corbel" w:hAnsi="Corbel"/>
        </w:rPr>
        <w:t>Schedule appt online for PCR testing (</w:t>
      </w:r>
      <w:r w:rsidR="009A5EE6" w:rsidRPr="004F2A69">
        <w:rPr>
          <w:rFonts w:ascii="Corbel" w:hAnsi="Corbel"/>
        </w:rPr>
        <w:t>some locations also offer rapid testing)</w:t>
      </w:r>
    </w:p>
    <w:p w14:paraId="403518FF" w14:textId="4488CFFA" w:rsidR="009A5EE6" w:rsidRPr="004F2A69" w:rsidRDefault="009A5EE6" w:rsidP="001F2D6C">
      <w:pPr>
        <w:pStyle w:val="xxmsolistparagraph"/>
        <w:numPr>
          <w:ilvl w:val="0"/>
          <w:numId w:val="20"/>
        </w:numPr>
        <w:ind w:left="2520"/>
        <w:rPr>
          <w:rFonts w:ascii="Corbel" w:hAnsi="Corbel"/>
        </w:rPr>
      </w:pPr>
      <w:r w:rsidRPr="004F2A69">
        <w:rPr>
          <w:rFonts w:ascii="Corbel" w:hAnsi="Corbel"/>
        </w:rPr>
        <w:t>CVS:  18 month and older; Walgreens:  3 years and older</w:t>
      </w:r>
    </w:p>
    <w:p w14:paraId="6FBB73F7" w14:textId="59445F44" w:rsidR="009A5EE6" w:rsidRPr="004F2A69" w:rsidRDefault="009A5EE6" w:rsidP="001F2D6C">
      <w:pPr>
        <w:pStyle w:val="xxmsolistparagraph"/>
        <w:numPr>
          <w:ilvl w:val="0"/>
          <w:numId w:val="20"/>
        </w:numPr>
        <w:ind w:left="2520"/>
        <w:rPr>
          <w:rFonts w:ascii="Corbel" w:hAnsi="Corbel"/>
        </w:rPr>
      </w:pPr>
      <w:r w:rsidRPr="004F2A69">
        <w:rPr>
          <w:rFonts w:ascii="Corbel" w:hAnsi="Corbel"/>
        </w:rPr>
        <w:t>Parent swabs child</w:t>
      </w:r>
    </w:p>
    <w:p w14:paraId="2F078D8B" w14:textId="2467E7E9" w:rsidR="009A5EE6" w:rsidRPr="004F2A69" w:rsidRDefault="009A5EE6" w:rsidP="001F2D6C">
      <w:pPr>
        <w:pStyle w:val="xxmsolistparagraph"/>
        <w:numPr>
          <w:ilvl w:val="0"/>
          <w:numId w:val="20"/>
        </w:numPr>
        <w:ind w:left="2520"/>
        <w:rPr>
          <w:rFonts w:ascii="Corbel" w:hAnsi="Corbel"/>
        </w:rPr>
      </w:pPr>
      <w:r w:rsidRPr="004F2A69">
        <w:rPr>
          <w:rFonts w:ascii="Corbel" w:hAnsi="Corbel"/>
        </w:rPr>
        <w:t>Results in 1-2 days for PCR test</w:t>
      </w:r>
    </w:p>
    <w:p w14:paraId="11EBA937" w14:textId="549EE908" w:rsidR="009A5EE6" w:rsidRPr="004F2A69" w:rsidRDefault="009A5EE6" w:rsidP="001F2D6C">
      <w:pPr>
        <w:pStyle w:val="xxmsolistparagraph"/>
        <w:numPr>
          <w:ilvl w:val="0"/>
          <w:numId w:val="20"/>
        </w:numPr>
        <w:ind w:left="2520"/>
        <w:rPr>
          <w:rFonts w:ascii="Corbel" w:hAnsi="Corbel"/>
        </w:rPr>
      </w:pPr>
      <w:r w:rsidRPr="004F2A69">
        <w:rPr>
          <w:rFonts w:ascii="Corbel" w:hAnsi="Corbel"/>
        </w:rPr>
        <w:t>Cost is Free (through any insurance)</w:t>
      </w:r>
    </w:p>
    <w:p w14:paraId="32CE06AB" w14:textId="2758D665" w:rsidR="0063522F" w:rsidRPr="004F2A69" w:rsidRDefault="0063522F" w:rsidP="00BD2B67">
      <w:pPr>
        <w:pStyle w:val="xxmsolistparagraph"/>
        <w:ind w:left="0"/>
        <w:rPr>
          <w:rFonts w:ascii="Corbel" w:hAnsi="Corbel"/>
        </w:rPr>
      </w:pPr>
    </w:p>
    <w:p w14:paraId="0DE91F08" w14:textId="1736FA2F" w:rsidR="00B962C3" w:rsidRPr="004F2A69" w:rsidRDefault="009A5EE6" w:rsidP="00B962C3">
      <w:pPr>
        <w:pStyle w:val="xxmsolistparagraph"/>
        <w:ind w:left="0"/>
        <w:rPr>
          <w:rFonts w:ascii="Corbel" w:hAnsi="Corbel"/>
        </w:rPr>
      </w:pPr>
      <w:r w:rsidRPr="004F2A69">
        <w:rPr>
          <w:rFonts w:ascii="Corbel" w:hAnsi="Corbel"/>
        </w:rPr>
        <w:t>5</w:t>
      </w:r>
      <w:r w:rsidR="00BD2B67" w:rsidRPr="004F2A69">
        <w:rPr>
          <w:rFonts w:ascii="Corbel" w:hAnsi="Corbel"/>
        </w:rPr>
        <w:t>-</w:t>
      </w:r>
      <w:r w:rsidR="00B962C3" w:rsidRPr="001F2D6C">
        <w:rPr>
          <w:rFonts w:ascii="Corbel" w:hAnsi="Corbel"/>
          <w:b/>
          <w:bCs/>
        </w:rPr>
        <w:t>Same Day Testing</w:t>
      </w:r>
      <w:r w:rsidR="00B962C3" w:rsidRPr="004F2A69">
        <w:rPr>
          <w:rFonts w:ascii="Corbel" w:hAnsi="Corbel"/>
        </w:rPr>
        <w:t xml:space="preserve">: </w:t>
      </w:r>
      <w:hyperlink r:id="rId12" w:history="1">
        <w:r w:rsidR="00B962C3" w:rsidRPr="00224007">
          <w:rPr>
            <w:rStyle w:val="Hyperlink"/>
            <w:rFonts w:ascii="Corbel" w:hAnsi="Corbel"/>
            <w:color w:val="0077C8"/>
          </w:rPr>
          <w:t>sameday-testing.com</w:t>
        </w:r>
      </w:hyperlink>
    </w:p>
    <w:p w14:paraId="43583FEF" w14:textId="77777777" w:rsidR="00B962C3" w:rsidRPr="004F2A69" w:rsidRDefault="00B962C3" w:rsidP="001F2D6C">
      <w:pPr>
        <w:pStyle w:val="xxmsolistparagraph"/>
        <w:numPr>
          <w:ilvl w:val="0"/>
          <w:numId w:val="21"/>
        </w:numPr>
        <w:rPr>
          <w:rFonts w:ascii="Corbel" w:hAnsi="Corbel"/>
        </w:rPr>
      </w:pPr>
      <w:r w:rsidRPr="004F2A69">
        <w:rPr>
          <w:rFonts w:ascii="Corbel" w:hAnsi="Corbel"/>
        </w:rPr>
        <w:t>Schedule appt online for testing at clinic in Georgetown, Silver Spring, or at your home (</w:t>
      </w:r>
      <w:proofErr w:type="spellStart"/>
      <w:r w:rsidRPr="004F2A69">
        <w:rPr>
          <w:rFonts w:ascii="Corbel" w:hAnsi="Corbel"/>
        </w:rPr>
        <w:t>housecalls</w:t>
      </w:r>
      <w:proofErr w:type="spellEnd"/>
      <w:r w:rsidRPr="004F2A69">
        <w:rPr>
          <w:rFonts w:ascii="Corbel" w:hAnsi="Corbel"/>
        </w:rPr>
        <w:t xml:space="preserve"> to MD/DC/VA) for rapid antigen, rapid PCR, and RT-PCR (ask for RT-PCR which is most accurate)</w:t>
      </w:r>
    </w:p>
    <w:p w14:paraId="2B999F59" w14:textId="77777777" w:rsidR="00B962C3" w:rsidRPr="004F2A69" w:rsidRDefault="00B962C3" w:rsidP="001F2D6C">
      <w:pPr>
        <w:pStyle w:val="xxmsolistparagraph"/>
        <w:numPr>
          <w:ilvl w:val="0"/>
          <w:numId w:val="21"/>
        </w:numPr>
        <w:rPr>
          <w:rFonts w:ascii="Corbel" w:hAnsi="Corbel"/>
        </w:rPr>
      </w:pPr>
      <w:r w:rsidRPr="004F2A69">
        <w:rPr>
          <w:rFonts w:ascii="Corbel" w:hAnsi="Corbel"/>
        </w:rPr>
        <w:t>Any age (please confirm w company)</w:t>
      </w:r>
    </w:p>
    <w:p w14:paraId="3F82E5E9" w14:textId="77777777" w:rsidR="00B962C3" w:rsidRPr="004F2A69" w:rsidRDefault="00B962C3" w:rsidP="001F2D6C">
      <w:pPr>
        <w:pStyle w:val="xxmsolistparagraph"/>
        <w:numPr>
          <w:ilvl w:val="0"/>
          <w:numId w:val="21"/>
        </w:numPr>
        <w:rPr>
          <w:rFonts w:ascii="Corbel" w:hAnsi="Corbel"/>
        </w:rPr>
      </w:pPr>
      <w:r w:rsidRPr="004F2A69">
        <w:rPr>
          <w:rFonts w:ascii="Corbel" w:hAnsi="Corbel"/>
        </w:rPr>
        <w:lastRenderedPageBreak/>
        <w:t>Pay upfront $250 for rapid testing and receive a bill, which may be covered by your insurance; standard testing is free through insurance</w:t>
      </w:r>
    </w:p>
    <w:p w14:paraId="1BBAE78D" w14:textId="77777777" w:rsidR="00B962C3" w:rsidRPr="004F2A69" w:rsidRDefault="00B962C3" w:rsidP="001F2D6C">
      <w:pPr>
        <w:pStyle w:val="xxmsolistparagraph"/>
        <w:numPr>
          <w:ilvl w:val="0"/>
          <w:numId w:val="21"/>
        </w:numPr>
        <w:rPr>
          <w:rFonts w:ascii="Corbel" w:hAnsi="Corbel"/>
        </w:rPr>
      </w:pPr>
      <w:r w:rsidRPr="004F2A69">
        <w:rPr>
          <w:rFonts w:ascii="Corbel" w:hAnsi="Corbel"/>
        </w:rPr>
        <w:t xml:space="preserve">Results emailed to you in 12-36 hours </w:t>
      </w:r>
    </w:p>
    <w:p w14:paraId="7B811AA5" w14:textId="77777777" w:rsidR="00BD2B67" w:rsidRPr="004F2A69" w:rsidRDefault="00BD2B67" w:rsidP="00BD2B67">
      <w:pPr>
        <w:pStyle w:val="xxmsolistparagraph"/>
        <w:ind w:left="2160"/>
        <w:rPr>
          <w:rFonts w:ascii="Corbel" w:hAnsi="Corbel"/>
        </w:rPr>
      </w:pPr>
    </w:p>
    <w:p w14:paraId="22E82B3F" w14:textId="580693CC" w:rsidR="00BD2B67" w:rsidRPr="004F2A69" w:rsidRDefault="009A5EE6" w:rsidP="00BD2B67">
      <w:pPr>
        <w:pStyle w:val="xxmsolistparagraph"/>
        <w:ind w:left="0"/>
        <w:rPr>
          <w:rFonts w:ascii="Corbel" w:hAnsi="Corbel"/>
        </w:rPr>
      </w:pPr>
      <w:r w:rsidRPr="004F2A69">
        <w:rPr>
          <w:rFonts w:ascii="Corbel" w:hAnsi="Corbel"/>
        </w:rPr>
        <w:t>6</w:t>
      </w:r>
      <w:r w:rsidR="00BD2B67" w:rsidRPr="004F2A69">
        <w:rPr>
          <w:rFonts w:ascii="Corbel" w:hAnsi="Corbel"/>
        </w:rPr>
        <w:t>-</w:t>
      </w:r>
      <w:r w:rsidR="00BD2B67" w:rsidRPr="001F2D6C">
        <w:rPr>
          <w:rFonts w:ascii="Corbel" w:hAnsi="Corbel"/>
          <w:b/>
          <w:bCs/>
        </w:rPr>
        <w:t xml:space="preserve">COVID-19 Test (At-Home Kit) | Pixel by </w:t>
      </w:r>
      <w:proofErr w:type="spellStart"/>
      <w:r w:rsidR="00BD2B67" w:rsidRPr="001F2D6C">
        <w:rPr>
          <w:rFonts w:ascii="Corbel" w:hAnsi="Corbel"/>
          <w:b/>
          <w:bCs/>
        </w:rPr>
        <w:t>Labcorp</w:t>
      </w:r>
      <w:proofErr w:type="spellEnd"/>
      <w:r w:rsidR="00224007" w:rsidRPr="001F2D6C">
        <w:rPr>
          <w:rStyle w:val="Hyperlink"/>
          <w:rFonts w:ascii="Corbel" w:hAnsi="Corbel"/>
          <w:b/>
          <w:bCs/>
          <w:color w:val="auto"/>
        </w:rPr>
        <w:t>:</w:t>
      </w:r>
      <w:r w:rsidR="00224007">
        <w:rPr>
          <w:rStyle w:val="Hyperlink"/>
          <w:rFonts w:ascii="Corbel" w:hAnsi="Corbel"/>
        </w:rPr>
        <w:t xml:space="preserve"> </w:t>
      </w:r>
      <w:r w:rsidR="00224007" w:rsidRPr="00224007">
        <w:rPr>
          <w:rStyle w:val="Hyperlink"/>
          <w:rFonts w:ascii="Corbel" w:hAnsi="Corbel"/>
          <w:color w:val="0077C8"/>
        </w:rPr>
        <w:t>https://www.pixel.labcorp.com/at-home-test-kits/covid-19-test-home-collection-kit</w:t>
      </w:r>
    </w:p>
    <w:p w14:paraId="3FCFDABE" w14:textId="77777777" w:rsidR="00BD2B67" w:rsidRPr="004F2A69" w:rsidRDefault="00BD2B67" w:rsidP="001F2D6C">
      <w:pPr>
        <w:pStyle w:val="xxmsolistparagraph"/>
        <w:numPr>
          <w:ilvl w:val="0"/>
          <w:numId w:val="22"/>
        </w:numPr>
        <w:ind w:left="2520"/>
        <w:rPr>
          <w:rFonts w:ascii="Corbel" w:eastAsia="Times New Roman" w:hAnsi="Corbel"/>
        </w:rPr>
      </w:pPr>
      <w:r w:rsidRPr="004F2A69">
        <w:rPr>
          <w:rFonts w:ascii="Corbel" w:eastAsia="Times New Roman" w:hAnsi="Corbel"/>
        </w:rPr>
        <w:t xml:space="preserve">Request PCR test kit online which is mailed to your home by FedEx same day; drop it back to FedEx </w:t>
      </w:r>
    </w:p>
    <w:p w14:paraId="2407701C" w14:textId="77777777" w:rsidR="00BD2B67" w:rsidRPr="004F2A69" w:rsidRDefault="00BD2B67" w:rsidP="001F2D6C">
      <w:pPr>
        <w:pStyle w:val="xxmsolistparagraph"/>
        <w:numPr>
          <w:ilvl w:val="0"/>
          <w:numId w:val="22"/>
        </w:numPr>
        <w:ind w:left="2520"/>
        <w:rPr>
          <w:rFonts w:ascii="Corbel" w:eastAsia="Times New Roman" w:hAnsi="Corbel"/>
        </w:rPr>
      </w:pPr>
      <w:r w:rsidRPr="004F2A69">
        <w:rPr>
          <w:rFonts w:ascii="Corbel" w:eastAsia="Times New Roman" w:hAnsi="Corbel"/>
        </w:rPr>
        <w:t>Age 2+</w:t>
      </w:r>
    </w:p>
    <w:p w14:paraId="4C64A7C8" w14:textId="77777777" w:rsidR="00BD2B67" w:rsidRPr="004F2A69" w:rsidRDefault="00BD2B67" w:rsidP="001F2D6C">
      <w:pPr>
        <w:pStyle w:val="xxmsolistparagraph"/>
        <w:numPr>
          <w:ilvl w:val="0"/>
          <w:numId w:val="22"/>
        </w:numPr>
        <w:ind w:left="2520"/>
        <w:rPr>
          <w:rFonts w:ascii="Corbel" w:eastAsia="Times New Roman" w:hAnsi="Corbel"/>
        </w:rPr>
      </w:pPr>
      <w:r w:rsidRPr="004F2A69">
        <w:rPr>
          <w:rFonts w:ascii="Corbel" w:eastAsia="Times New Roman" w:hAnsi="Corbel"/>
        </w:rPr>
        <w:t xml:space="preserve">Free with insurance if you are sick or meet other guidelines; $119 if you just want to test or for travel </w:t>
      </w:r>
    </w:p>
    <w:p w14:paraId="4C8573AE" w14:textId="77777777" w:rsidR="00BD2B67" w:rsidRPr="004F2A69" w:rsidRDefault="00BD2B67" w:rsidP="001F2D6C">
      <w:pPr>
        <w:pStyle w:val="xxmsolistparagraph"/>
        <w:numPr>
          <w:ilvl w:val="0"/>
          <w:numId w:val="22"/>
        </w:numPr>
        <w:ind w:left="2520"/>
        <w:rPr>
          <w:rFonts w:ascii="Corbel" w:eastAsia="Times New Roman" w:hAnsi="Corbel"/>
        </w:rPr>
      </w:pPr>
      <w:r w:rsidRPr="004F2A69">
        <w:rPr>
          <w:rFonts w:ascii="Corbel" w:eastAsia="Times New Roman" w:hAnsi="Corbel"/>
        </w:rPr>
        <w:t>Results in 1-2 days, online (tests are run 7 days a week)</w:t>
      </w:r>
    </w:p>
    <w:p w14:paraId="36B3B3C0" w14:textId="77777777" w:rsidR="00BD2B67" w:rsidRPr="004F2A69" w:rsidRDefault="00BD2B67" w:rsidP="00BD2B67">
      <w:pPr>
        <w:pStyle w:val="xxmsolistparagraph"/>
        <w:ind w:left="0"/>
        <w:rPr>
          <w:rFonts w:ascii="Corbel" w:hAnsi="Corbel"/>
        </w:rPr>
      </w:pPr>
    </w:p>
    <w:p w14:paraId="2703A8EA" w14:textId="3A03C15B" w:rsidR="00BD2B67" w:rsidRPr="00416CEC" w:rsidRDefault="009A5EE6" w:rsidP="009A5EE6">
      <w:pPr>
        <w:spacing w:line="240" w:lineRule="auto"/>
        <w:rPr>
          <w:rFonts w:ascii="Corbel" w:hAnsi="Corbel"/>
          <w:color w:val="0077C8"/>
        </w:rPr>
      </w:pPr>
      <w:r w:rsidRPr="004F2A69">
        <w:rPr>
          <w:rFonts w:ascii="Corbel" w:hAnsi="Corbel"/>
        </w:rPr>
        <w:t>7</w:t>
      </w:r>
      <w:r w:rsidR="00BD2B67" w:rsidRPr="004F2A69">
        <w:rPr>
          <w:rFonts w:ascii="Corbel" w:hAnsi="Corbel"/>
        </w:rPr>
        <w:t xml:space="preserve">- </w:t>
      </w:r>
      <w:r w:rsidR="00BD2B67" w:rsidRPr="001F2D6C">
        <w:rPr>
          <w:rFonts w:ascii="Corbel" w:hAnsi="Corbel"/>
          <w:b/>
          <w:bCs/>
        </w:rPr>
        <w:t>District Urgent Care</w:t>
      </w:r>
      <w:r w:rsidR="00416CEC">
        <w:rPr>
          <w:rFonts w:ascii="Corbel" w:hAnsi="Corbel"/>
        </w:rPr>
        <w:t>:</w:t>
      </w:r>
      <w:r w:rsidR="00BD2B67" w:rsidRPr="004F2A69">
        <w:rPr>
          <w:rFonts w:ascii="Corbel" w:hAnsi="Corbel"/>
        </w:rPr>
        <w:t xml:space="preserve">  </w:t>
      </w:r>
      <w:hyperlink r:id="rId13" w:history="1">
        <w:r w:rsidR="00224007" w:rsidRPr="00416CEC">
          <w:rPr>
            <w:rStyle w:val="Hyperlink"/>
            <w:rFonts w:ascii="Corbel" w:hAnsi="Corbel"/>
            <w:color w:val="0077C8"/>
          </w:rPr>
          <w:t>https://www.districturgentcare.com/coronavirus-testing</w:t>
        </w:r>
      </w:hyperlink>
    </w:p>
    <w:p w14:paraId="78973E5F" w14:textId="40C84B6F" w:rsidR="00224007" w:rsidRDefault="00224007" w:rsidP="001F2D6C">
      <w:pPr>
        <w:pStyle w:val="ListParagraph"/>
        <w:numPr>
          <w:ilvl w:val="0"/>
          <w:numId w:val="23"/>
        </w:numPr>
        <w:spacing w:after="0" w:line="240" w:lineRule="auto"/>
        <w:ind w:left="2520"/>
        <w:contextualSpacing w:val="0"/>
        <w:rPr>
          <w:rFonts w:ascii="Corbel" w:eastAsia="Times New Roman" w:hAnsi="Corbel"/>
        </w:rPr>
      </w:pPr>
      <w:r w:rsidRPr="004F2A69">
        <w:rPr>
          <w:rFonts w:ascii="Corbel" w:hAnsi="Corbel"/>
        </w:rPr>
        <w:t>Schedule appt online for PCR</w:t>
      </w:r>
      <w:r>
        <w:rPr>
          <w:rFonts w:ascii="Corbel" w:hAnsi="Corbel"/>
        </w:rPr>
        <w:t xml:space="preserve"> testing</w:t>
      </w:r>
    </w:p>
    <w:p w14:paraId="5273DC84" w14:textId="68B811FE" w:rsidR="00BD2B67" w:rsidRPr="004F2A69" w:rsidRDefault="00BD2B67" w:rsidP="001F2D6C">
      <w:pPr>
        <w:pStyle w:val="ListParagraph"/>
        <w:numPr>
          <w:ilvl w:val="0"/>
          <w:numId w:val="23"/>
        </w:numPr>
        <w:spacing w:after="0" w:line="240" w:lineRule="auto"/>
        <w:ind w:left="2520"/>
        <w:contextualSpacing w:val="0"/>
        <w:rPr>
          <w:rFonts w:ascii="Corbel" w:eastAsia="Times New Roman" w:hAnsi="Corbel"/>
        </w:rPr>
      </w:pPr>
      <w:r w:rsidRPr="004F2A69">
        <w:rPr>
          <w:rFonts w:ascii="Corbel" w:eastAsia="Times New Roman" w:hAnsi="Corbel"/>
        </w:rPr>
        <w:t>4903 Georgia Ave NW</w:t>
      </w:r>
    </w:p>
    <w:p w14:paraId="41DFA70B" w14:textId="77777777" w:rsidR="00BD2B67" w:rsidRPr="004F2A69" w:rsidRDefault="00BD2B67" w:rsidP="001F2D6C">
      <w:pPr>
        <w:pStyle w:val="ListParagraph"/>
        <w:numPr>
          <w:ilvl w:val="0"/>
          <w:numId w:val="23"/>
        </w:numPr>
        <w:spacing w:after="0" w:line="240" w:lineRule="auto"/>
        <w:ind w:left="2520"/>
        <w:contextualSpacing w:val="0"/>
        <w:rPr>
          <w:rFonts w:ascii="Corbel" w:eastAsia="Times New Roman" w:hAnsi="Corbel"/>
        </w:rPr>
      </w:pPr>
      <w:r w:rsidRPr="004F2A69">
        <w:rPr>
          <w:rFonts w:ascii="Corbel" w:eastAsia="Times New Roman" w:hAnsi="Corbel"/>
        </w:rPr>
        <w:t>Age – do see children, call for details</w:t>
      </w:r>
    </w:p>
    <w:p w14:paraId="3C182AD6" w14:textId="77777777" w:rsidR="00BD2B67" w:rsidRPr="004F2A69" w:rsidRDefault="00BD2B67" w:rsidP="001F2D6C">
      <w:pPr>
        <w:pStyle w:val="ListParagraph"/>
        <w:numPr>
          <w:ilvl w:val="0"/>
          <w:numId w:val="23"/>
        </w:numPr>
        <w:spacing w:after="0" w:line="240" w:lineRule="auto"/>
        <w:ind w:left="2520"/>
        <w:contextualSpacing w:val="0"/>
        <w:rPr>
          <w:rFonts w:ascii="Corbel" w:eastAsia="Times New Roman" w:hAnsi="Corbel"/>
        </w:rPr>
      </w:pPr>
      <w:r w:rsidRPr="004F2A69">
        <w:rPr>
          <w:rFonts w:ascii="Corbel" w:eastAsia="Times New Roman" w:hAnsi="Corbel"/>
        </w:rPr>
        <w:t xml:space="preserve">Free with accepted insurance or if uninsured, takes DC Medicaid (not MD/VA). </w:t>
      </w:r>
      <w:proofErr w:type="spellStart"/>
      <w:r w:rsidRPr="004F2A69">
        <w:rPr>
          <w:rFonts w:ascii="Corbel" w:eastAsia="Times New Roman" w:hAnsi="Corbel"/>
        </w:rPr>
        <w:t xml:space="preserve">Self </w:t>
      </w:r>
      <w:proofErr w:type="gramStart"/>
      <w:r w:rsidRPr="004F2A69">
        <w:rPr>
          <w:rFonts w:ascii="Corbel" w:eastAsia="Times New Roman" w:hAnsi="Corbel"/>
        </w:rPr>
        <w:t>pay</w:t>
      </w:r>
      <w:proofErr w:type="spellEnd"/>
      <w:proofErr w:type="gramEnd"/>
      <w:r w:rsidRPr="004F2A69">
        <w:rPr>
          <w:rFonts w:ascii="Corbel" w:eastAsia="Times New Roman" w:hAnsi="Corbel"/>
        </w:rPr>
        <w:t xml:space="preserve"> $125.</w:t>
      </w:r>
    </w:p>
    <w:p w14:paraId="0630256B" w14:textId="77777777" w:rsidR="00BD2B67" w:rsidRPr="004F2A69" w:rsidRDefault="00BD2B67" w:rsidP="001F2D6C">
      <w:pPr>
        <w:pStyle w:val="ListParagraph"/>
        <w:numPr>
          <w:ilvl w:val="0"/>
          <w:numId w:val="23"/>
        </w:numPr>
        <w:spacing w:after="0" w:line="240" w:lineRule="auto"/>
        <w:ind w:left="2520"/>
        <w:contextualSpacing w:val="0"/>
        <w:rPr>
          <w:rFonts w:ascii="Corbel" w:eastAsia="Times New Roman" w:hAnsi="Corbel"/>
        </w:rPr>
      </w:pPr>
      <w:r w:rsidRPr="004F2A69">
        <w:rPr>
          <w:rFonts w:ascii="Corbel" w:eastAsia="Times New Roman" w:hAnsi="Corbel"/>
        </w:rPr>
        <w:t xml:space="preserve">Results in 3-5 days via Quest or </w:t>
      </w:r>
      <w:proofErr w:type="spellStart"/>
      <w:r w:rsidRPr="004F2A69">
        <w:rPr>
          <w:rFonts w:ascii="Corbel" w:eastAsia="Times New Roman" w:hAnsi="Corbel"/>
        </w:rPr>
        <w:t>Labcorp</w:t>
      </w:r>
      <w:proofErr w:type="spellEnd"/>
    </w:p>
    <w:p w14:paraId="00182CE7" w14:textId="77777777" w:rsidR="00BD2B67" w:rsidRPr="004F2A69" w:rsidRDefault="00BD2B67" w:rsidP="00BD2B67">
      <w:pPr>
        <w:pStyle w:val="ListParagraph"/>
        <w:ind w:left="2160"/>
        <w:rPr>
          <w:rFonts w:ascii="Corbel" w:hAnsi="Corbel"/>
        </w:rPr>
      </w:pPr>
    </w:p>
    <w:p w14:paraId="3A7F41C8" w14:textId="2562BBEB" w:rsidR="00BD2B67" w:rsidRPr="004F2A69" w:rsidRDefault="009A5EE6" w:rsidP="00BD2B67">
      <w:pPr>
        <w:rPr>
          <w:rFonts w:ascii="Corbel" w:hAnsi="Corbel"/>
        </w:rPr>
      </w:pPr>
      <w:r w:rsidRPr="004F2A69">
        <w:rPr>
          <w:rFonts w:ascii="Corbel" w:hAnsi="Corbel"/>
        </w:rPr>
        <w:t>8</w:t>
      </w:r>
      <w:r w:rsidR="00BD2B67" w:rsidRPr="004F2A69">
        <w:rPr>
          <w:rFonts w:ascii="Corbel" w:hAnsi="Corbel"/>
        </w:rPr>
        <w:t>-</w:t>
      </w:r>
      <w:r w:rsidR="00BD2B67" w:rsidRPr="001F2D6C">
        <w:rPr>
          <w:rFonts w:ascii="Corbel" w:hAnsi="Corbel"/>
          <w:b/>
          <w:bCs/>
        </w:rPr>
        <w:t>Clinton Medical and Urgent Care</w:t>
      </w:r>
      <w:r w:rsidR="00E31EA7">
        <w:rPr>
          <w:rFonts w:ascii="Corbel" w:hAnsi="Corbel"/>
        </w:rPr>
        <w:t>:</w:t>
      </w:r>
      <w:r w:rsidR="00BD2B67" w:rsidRPr="004F2A69">
        <w:rPr>
          <w:rFonts w:ascii="Corbel" w:hAnsi="Corbel"/>
        </w:rPr>
        <w:t xml:space="preserve"> </w:t>
      </w:r>
      <w:hyperlink r:id="rId14" w:history="1">
        <w:r w:rsidR="00BD2B67" w:rsidRPr="00506372">
          <w:rPr>
            <w:rStyle w:val="Hyperlink"/>
            <w:rFonts w:ascii="Corbel" w:hAnsi="Corbel"/>
            <w:color w:val="0077C8"/>
          </w:rPr>
          <w:t>clintonmedicaluc.com</w:t>
        </w:r>
      </w:hyperlink>
    </w:p>
    <w:p w14:paraId="3F0B6169" w14:textId="77777777" w:rsidR="00BD2B67" w:rsidRPr="004F2A69" w:rsidRDefault="00BD2B67" w:rsidP="001F2D6C">
      <w:pPr>
        <w:pStyle w:val="ListParagraph"/>
        <w:numPr>
          <w:ilvl w:val="0"/>
          <w:numId w:val="24"/>
        </w:numPr>
        <w:spacing w:after="0" w:line="240" w:lineRule="auto"/>
        <w:ind w:left="2520"/>
        <w:contextualSpacing w:val="0"/>
        <w:rPr>
          <w:rFonts w:ascii="Corbel" w:eastAsia="Times New Roman" w:hAnsi="Corbel"/>
        </w:rPr>
      </w:pPr>
      <w:r w:rsidRPr="004F2A69">
        <w:rPr>
          <w:rFonts w:ascii="Corbel" w:eastAsia="Times New Roman" w:hAnsi="Corbel"/>
        </w:rPr>
        <w:t>Clinton, MD</w:t>
      </w:r>
    </w:p>
    <w:p w14:paraId="32A4D2C3" w14:textId="77777777" w:rsidR="00BD2B67" w:rsidRPr="004F2A69" w:rsidRDefault="00BD2B67" w:rsidP="001F2D6C">
      <w:pPr>
        <w:pStyle w:val="ListParagraph"/>
        <w:numPr>
          <w:ilvl w:val="0"/>
          <w:numId w:val="24"/>
        </w:numPr>
        <w:spacing w:after="0" w:line="240" w:lineRule="auto"/>
        <w:ind w:left="2520"/>
        <w:contextualSpacing w:val="0"/>
        <w:rPr>
          <w:rFonts w:ascii="Corbel" w:eastAsia="Times New Roman" w:hAnsi="Corbel"/>
        </w:rPr>
      </w:pPr>
      <w:r w:rsidRPr="004F2A69">
        <w:rPr>
          <w:rFonts w:ascii="Corbel" w:eastAsia="Times New Roman" w:hAnsi="Corbel"/>
        </w:rPr>
        <w:t>Age – do see children, call for details</w:t>
      </w:r>
    </w:p>
    <w:p w14:paraId="78363F9B" w14:textId="77777777" w:rsidR="00BD2B67" w:rsidRPr="004F2A69" w:rsidRDefault="00BD2B67" w:rsidP="001F2D6C">
      <w:pPr>
        <w:pStyle w:val="ListParagraph"/>
        <w:numPr>
          <w:ilvl w:val="0"/>
          <w:numId w:val="24"/>
        </w:numPr>
        <w:spacing w:after="0" w:line="240" w:lineRule="auto"/>
        <w:ind w:left="2520"/>
        <w:contextualSpacing w:val="0"/>
        <w:rPr>
          <w:rFonts w:ascii="Corbel" w:eastAsia="Times New Roman" w:hAnsi="Corbel"/>
        </w:rPr>
      </w:pPr>
      <w:r w:rsidRPr="004F2A69">
        <w:rPr>
          <w:rFonts w:ascii="Corbel" w:eastAsia="Times New Roman" w:hAnsi="Corbel"/>
        </w:rPr>
        <w:t>Free with most commercial insurance (not most Medicaid)</w:t>
      </w:r>
    </w:p>
    <w:p w14:paraId="5433030F" w14:textId="77777777" w:rsidR="00BD2B67" w:rsidRPr="004F2A69" w:rsidRDefault="00BD2B67" w:rsidP="001F2D6C">
      <w:pPr>
        <w:pStyle w:val="ListParagraph"/>
        <w:numPr>
          <w:ilvl w:val="0"/>
          <w:numId w:val="24"/>
        </w:numPr>
        <w:spacing w:after="0" w:line="240" w:lineRule="auto"/>
        <w:ind w:left="2520"/>
        <w:contextualSpacing w:val="0"/>
        <w:rPr>
          <w:rFonts w:ascii="Corbel" w:eastAsia="Times New Roman" w:hAnsi="Corbel"/>
        </w:rPr>
      </w:pPr>
      <w:r w:rsidRPr="004F2A69">
        <w:rPr>
          <w:rFonts w:ascii="Corbel" w:eastAsia="Times New Roman" w:hAnsi="Corbel"/>
        </w:rPr>
        <w:t>Offer rapid antigen or PCR within 24 hours</w:t>
      </w:r>
    </w:p>
    <w:p w14:paraId="44094A10" w14:textId="77777777" w:rsidR="00BD2B67" w:rsidRPr="004F2A69" w:rsidRDefault="00BD2B67" w:rsidP="00BD2B67">
      <w:pPr>
        <w:rPr>
          <w:rFonts w:ascii="Corbel" w:hAnsi="Corbel"/>
        </w:rPr>
      </w:pPr>
    </w:p>
    <w:p w14:paraId="336B2C11" w14:textId="3D67FD7F" w:rsidR="00BD2B67" w:rsidRPr="00506372" w:rsidRDefault="009A5EE6" w:rsidP="00BD2B67">
      <w:pPr>
        <w:rPr>
          <w:rFonts w:ascii="Corbel" w:hAnsi="Corbel"/>
          <w:color w:val="0077C8"/>
        </w:rPr>
      </w:pPr>
      <w:r w:rsidRPr="004F2A69">
        <w:rPr>
          <w:rFonts w:ascii="Corbel" w:hAnsi="Corbel"/>
        </w:rPr>
        <w:t>9</w:t>
      </w:r>
      <w:r w:rsidR="00BD2B67" w:rsidRPr="004F2A69">
        <w:rPr>
          <w:rFonts w:ascii="Corbel" w:hAnsi="Corbel"/>
        </w:rPr>
        <w:t>-</w:t>
      </w:r>
      <w:r w:rsidR="00BD2B67" w:rsidRPr="001F2D6C">
        <w:rPr>
          <w:rFonts w:ascii="Corbel" w:hAnsi="Corbel"/>
          <w:b/>
          <w:bCs/>
        </w:rPr>
        <w:t>ArcPoint Labs</w:t>
      </w:r>
      <w:r w:rsidR="00E31EA7">
        <w:rPr>
          <w:rFonts w:ascii="Corbel" w:hAnsi="Corbel"/>
        </w:rPr>
        <w:t>:</w:t>
      </w:r>
      <w:r w:rsidR="00BD2B67" w:rsidRPr="004F2A69">
        <w:rPr>
          <w:rFonts w:ascii="Corbel" w:hAnsi="Corbel"/>
        </w:rPr>
        <w:t xml:space="preserve"> </w:t>
      </w:r>
      <w:hyperlink r:id="rId15" w:history="1">
        <w:r w:rsidR="00E31EA7" w:rsidRPr="00506372">
          <w:rPr>
            <w:rStyle w:val="Hyperlink"/>
            <w:rFonts w:ascii="Corbel" w:hAnsi="Corbel"/>
            <w:color w:val="0077C8"/>
          </w:rPr>
          <w:t>https://www.arcpointlabs.com/washington-dc-spring-valley/covid-testing-options/</w:t>
        </w:r>
      </w:hyperlink>
    </w:p>
    <w:p w14:paraId="32D7841F" w14:textId="5974B445" w:rsidR="00E31EA7" w:rsidRPr="00E31EA7" w:rsidRDefault="00E31EA7" w:rsidP="001F2D6C">
      <w:pPr>
        <w:pStyle w:val="ListParagraph"/>
        <w:numPr>
          <w:ilvl w:val="0"/>
          <w:numId w:val="25"/>
        </w:numPr>
        <w:spacing w:after="0" w:line="240" w:lineRule="auto"/>
        <w:ind w:left="2520"/>
        <w:contextualSpacing w:val="0"/>
        <w:rPr>
          <w:rFonts w:ascii="Corbel" w:eastAsia="Times New Roman" w:hAnsi="Corbel"/>
        </w:rPr>
      </w:pPr>
      <w:r w:rsidRPr="004F2A69">
        <w:rPr>
          <w:rFonts w:ascii="Corbel" w:hAnsi="Corbel"/>
        </w:rPr>
        <w:t>Testing in Spring Valley NW DC by appt – rapid PCR and RT-PCR, M-F</w:t>
      </w:r>
    </w:p>
    <w:p w14:paraId="6D34B1AD" w14:textId="5B86A01A" w:rsidR="00E31EA7" w:rsidRDefault="00E31EA7" w:rsidP="001F2D6C">
      <w:pPr>
        <w:pStyle w:val="ListParagraph"/>
        <w:numPr>
          <w:ilvl w:val="0"/>
          <w:numId w:val="25"/>
        </w:numPr>
        <w:spacing w:after="0" w:line="240" w:lineRule="auto"/>
        <w:ind w:left="2520"/>
        <w:contextualSpacing w:val="0"/>
        <w:rPr>
          <w:rFonts w:ascii="Corbel" w:eastAsia="Times New Roman" w:hAnsi="Corbel"/>
        </w:rPr>
      </w:pPr>
      <w:r>
        <w:rPr>
          <w:rFonts w:ascii="Corbel" w:hAnsi="Corbel"/>
        </w:rPr>
        <w:t>Only for non-symptomatic patients</w:t>
      </w:r>
    </w:p>
    <w:p w14:paraId="3186635D" w14:textId="6F4E8880" w:rsidR="00BD2B67" w:rsidRPr="004F2A69" w:rsidRDefault="00BD2B67" w:rsidP="001F2D6C">
      <w:pPr>
        <w:pStyle w:val="ListParagraph"/>
        <w:numPr>
          <w:ilvl w:val="0"/>
          <w:numId w:val="25"/>
        </w:numPr>
        <w:spacing w:after="0" w:line="240" w:lineRule="auto"/>
        <w:ind w:left="2520"/>
        <w:contextualSpacing w:val="0"/>
        <w:rPr>
          <w:rFonts w:ascii="Corbel" w:eastAsia="Times New Roman" w:hAnsi="Corbel"/>
        </w:rPr>
      </w:pPr>
      <w:r w:rsidRPr="004F2A69">
        <w:rPr>
          <w:rFonts w:ascii="Corbel" w:eastAsia="Times New Roman" w:hAnsi="Corbel"/>
        </w:rPr>
        <w:t xml:space="preserve">Age – unclear </w:t>
      </w:r>
    </w:p>
    <w:p w14:paraId="0B9EC2CD" w14:textId="77777777" w:rsidR="00BD2B67" w:rsidRPr="004F2A69" w:rsidRDefault="00BD2B67" w:rsidP="001F2D6C">
      <w:pPr>
        <w:pStyle w:val="ListParagraph"/>
        <w:numPr>
          <w:ilvl w:val="0"/>
          <w:numId w:val="25"/>
        </w:numPr>
        <w:spacing w:after="0" w:line="240" w:lineRule="auto"/>
        <w:ind w:left="2520"/>
        <w:contextualSpacing w:val="0"/>
        <w:rPr>
          <w:rFonts w:ascii="Corbel" w:eastAsia="Times New Roman" w:hAnsi="Corbel"/>
        </w:rPr>
      </w:pPr>
      <w:r w:rsidRPr="004F2A69">
        <w:rPr>
          <w:rFonts w:ascii="Corbel" w:eastAsia="Times New Roman" w:hAnsi="Corbel"/>
        </w:rPr>
        <w:t xml:space="preserve">Pay $190 (RT-PCR, results in 2 days) -$270 (rapid PCR, results in 1 hour), get bill to submit to </w:t>
      </w:r>
      <w:proofErr w:type="gramStart"/>
      <w:r w:rsidRPr="004F2A69">
        <w:rPr>
          <w:rFonts w:ascii="Corbel" w:eastAsia="Times New Roman" w:hAnsi="Corbel"/>
        </w:rPr>
        <w:t>insurance  (</w:t>
      </w:r>
      <w:proofErr w:type="gramEnd"/>
      <w:r w:rsidRPr="004F2A69">
        <w:rPr>
          <w:rFonts w:ascii="Corbel" w:eastAsia="Times New Roman" w:hAnsi="Corbel"/>
        </w:rPr>
        <w:t>not guaranteed)</w:t>
      </w:r>
    </w:p>
    <w:p w14:paraId="64A3E80B" w14:textId="77777777" w:rsidR="00BD2B67" w:rsidRPr="004F2A69" w:rsidRDefault="00BD2B67" w:rsidP="00BD2B67">
      <w:pPr>
        <w:pStyle w:val="xxmsolistparagraph"/>
        <w:ind w:left="0"/>
        <w:rPr>
          <w:rFonts w:ascii="Corbel" w:hAnsi="Corbel"/>
        </w:rPr>
      </w:pPr>
    </w:p>
    <w:p w14:paraId="3F7A4194" w14:textId="77777777" w:rsidR="00BD2B67" w:rsidRPr="004F2A69" w:rsidRDefault="00BD2B67" w:rsidP="00BD2B67">
      <w:pPr>
        <w:pStyle w:val="xxmsolistparagraph"/>
        <w:ind w:left="0"/>
        <w:rPr>
          <w:rFonts w:ascii="Corbel" w:hAnsi="Corbel"/>
        </w:rPr>
      </w:pPr>
      <w:r w:rsidRPr="004F2A69">
        <w:rPr>
          <w:rFonts w:ascii="Corbel" w:hAnsi="Corbel"/>
        </w:rPr>
        <w:t xml:space="preserve">                                </w:t>
      </w:r>
    </w:p>
    <w:p w14:paraId="5032A86D" w14:textId="7A3D485D" w:rsidR="00BD2B67" w:rsidRPr="004F2A69" w:rsidRDefault="00BD2B67" w:rsidP="00BD2B67">
      <w:pPr>
        <w:pStyle w:val="xxmsolistparagraph"/>
        <w:ind w:left="0"/>
        <w:rPr>
          <w:rFonts w:ascii="Corbel" w:hAnsi="Corbel"/>
        </w:rPr>
      </w:pPr>
      <w:r w:rsidRPr="004F2A69">
        <w:rPr>
          <w:rFonts w:ascii="Corbel" w:hAnsi="Corbel"/>
        </w:rPr>
        <w:t>1</w:t>
      </w:r>
      <w:r w:rsidR="00B962C3" w:rsidRPr="004F2A69">
        <w:rPr>
          <w:rFonts w:ascii="Corbel" w:hAnsi="Corbel"/>
        </w:rPr>
        <w:t>0</w:t>
      </w:r>
      <w:r w:rsidRPr="004F2A69">
        <w:rPr>
          <w:rFonts w:ascii="Corbel" w:hAnsi="Corbel"/>
        </w:rPr>
        <w:t xml:space="preserve">- </w:t>
      </w:r>
      <w:r w:rsidRPr="001F2D6C">
        <w:rPr>
          <w:rFonts w:ascii="Corbel" w:hAnsi="Corbel"/>
          <w:b/>
          <w:bCs/>
        </w:rPr>
        <w:t>Curative Mobile Van</w:t>
      </w:r>
      <w:r w:rsidRPr="004F2A69">
        <w:rPr>
          <w:rFonts w:ascii="Corbel" w:hAnsi="Corbel"/>
        </w:rPr>
        <w:t xml:space="preserve">: </w:t>
      </w:r>
      <w:hyperlink r:id="rId16" w:history="1">
        <w:r w:rsidRPr="00506372">
          <w:rPr>
            <w:rStyle w:val="Hyperlink"/>
            <w:rFonts w:ascii="Corbel" w:hAnsi="Corbel"/>
            <w:color w:val="0077C8"/>
          </w:rPr>
          <w:t>Curative.com</w:t>
        </w:r>
      </w:hyperlink>
      <w:r w:rsidRPr="00506372">
        <w:rPr>
          <w:rFonts w:ascii="Corbel" w:hAnsi="Corbel"/>
          <w:color w:val="0077C8"/>
        </w:rPr>
        <w:t xml:space="preserve"> </w:t>
      </w:r>
    </w:p>
    <w:p w14:paraId="42743963" w14:textId="77777777" w:rsidR="00BD2B67" w:rsidRPr="004F2A69" w:rsidRDefault="00BD2B67" w:rsidP="001F2D6C">
      <w:pPr>
        <w:pStyle w:val="xxmsolistparagraph"/>
        <w:numPr>
          <w:ilvl w:val="0"/>
          <w:numId w:val="26"/>
        </w:numPr>
        <w:ind w:left="2520"/>
        <w:rPr>
          <w:rFonts w:ascii="Corbel" w:hAnsi="Corbel"/>
        </w:rPr>
      </w:pPr>
      <w:r w:rsidRPr="004F2A69">
        <w:rPr>
          <w:rFonts w:ascii="Corbel" w:hAnsi="Corbel"/>
        </w:rPr>
        <w:t xml:space="preserve">Schedule appt at mobile van near you via website (PCR) </w:t>
      </w:r>
    </w:p>
    <w:p w14:paraId="0FB884F9" w14:textId="77777777" w:rsidR="00BD2B67" w:rsidRPr="004F2A69" w:rsidRDefault="00BD2B67" w:rsidP="001F2D6C">
      <w:pPr>
        <w:pStyle w:val="xxmsolistparagraph"/>
        <w:numPr>
          <w:ilvl w:val="0"/>
          <w:numId w:val="26"/>
        </w:numPr>
        <w:ind w:left="2520"/>
        <w:rPr>
          <w:rFonts w:ascii="Corbel" w:hAnsi="Corbel"/>
        </w:rPr>
      </w:pPr>
      <w:r w:rsidRPr="004F2A69">
        <w:rPr>
          <w:rFonts w:ascii="Corbel" w:hAnsi="Corbel"/>
        </w:rPr>
        <w:t>Free (no co-pay; will ask for insurance info)</w:t>
      </w:r>
    </w:p>
    <w:p w14:paraId="34D1F623" w14:textId="77777777" w:rsidR="00BD2B67" w:rsidRPr="004F2A69" w:rsidRDefault="00BD2B67" w:rsidP="001F2D6C">
      <w:pPr>
        <w:pStyle w:val="xxmsolistparagraph"/>
        <w:numPr>
          <w:ilvl w:val="0"/>
          <w:numId w:val="26"/>
        </w:numPr>
        <w:ind w:left="2520"/>
        <w:rPr>
          <w:rFonts w:ascii="Corbel" w:hAnsi="Corbel"/>
        </w:rPr>
      </w:pPr>
      <w:r w:rsidRPr="004F2A69">
        <w:rPr>
          <w:rFonts w:ascii="Corbel" w:hAnsi="Corbel"/>
          <w:b/>
          <w:bCs/>
        </w:rPr>
        <w:t>Any age</w:t>
      </w:r>
      <w:r w:rsidRPr="004F2A69">
        <w:rPr>
          <w:rFonts w:ascii="Corbel" w:hAnsi="Corbel"/>
        </w:rPr>
        <w:t xml:space="preserve"> (parent must swab) </w:t>
      </w:r>
    </w:p>
    <w:p w14:paraId="75DC6099" w14:textId="77777777" w:rsidR="00BD2B67" w:rsidRPr="004F2A69" w:rsidRDefault="00BD2B67" w:rsidP="001F2D6C">
      <w:pPr>
        <w:pStyle w:val="xxmsolistparagraph"/>
        <w:numPr>
          <w:ilvl w:val="0"/>
          <w:numId w:val="26"/>
        </w:numPr>
        <w:ind w:left="2520"/>
        <w:rPr>
          <w:rFonts w:ascii="Corbel" w:hAnsi="Corbel"/>
        </w:rPr>
      </w:pPr>
      <w:r w:rsidRPr="004F2A69">
        <w:rPr>
          <w:rFonts w:ascii="Corbel" w:hAnsi="Corbel"/>
        </w:rPr>
        <w:t xml:space="preserve">Receive results by email </w:t>
      </w:r>
    </w:p>
    <w:p w14:paraId="2272BD27" w14:textId="481EE6CB" w:rsidR="00BD2B67" w:rsidRPr="004F2A69" w:rsidRDefault="00BD2B67" w:rsidP="001F2D6C">
      <w:pPr>
        <w:pStyle w:val="xxmsolistparagraph"/>
        <w:numPr>
          <w:ilvl w:val="0"/>
          <w:numId w:val="26"/>
        </w:numPr>
        <w:ind w:left="2520"/>
        <w:rPr>
          <w:rFonts w:ascii="Corbel" w:hAnsi="Corbel"/>
        </w:rPr>
      </w:pPr>
      <w:r w:rsidRPr="004F2A69">
        <w:rPr>
          <w:rFonts w:ascii="Corbel" w:hAnsi="Corbel"/>
        </w:rPr>
        <w:t xml:space="preserve">Reported result time: as little as 1-2 days </w:t>
      </w:r>
      <w:r w:rsidR="00B962C3" w:rsidRPr="004F2A69">
        <w:rPr>
          <w:rFonts w:ascii="Corbel" w:hAnsi="Corbel"/>
        </w:rPr>
        <w:t>(often &lt;24 hours)</w:t>
      </w:r>
    </w:p>
    <w:p w14:paraId="519E60D5" w14:textId="0FC07DD4" w:rsidR="00B962C3" w:rsidRPr="004F2A69" w:rsidRDefault="00B962C3" w:rsidP="00B962C3">
      <w:pPr>
        <w:pStyle w:val="xxmsolistparagraph"/>
        <w:rPr>
          <w:rFonts w:ascii="Corbel" w:hAnsi="Corbel"/>
        </w:rPr>
      </w:pPr>
    </w:p>
    <w:p w14:paraId="528A204B" w14:textId="58DFB8EC" w:rsidR="00B962C3" w:rsidRPr="00506372" w:rsidRDefault="00B962C3" w:rsidP="00B962C3">
      <w:pPr>
        <w:pStyle w:val="xxmsolistparagraph"/>
        <w:ind w:left="0"/>
        <w:rPr>
          <w:rFonts w:ascii="Corbel" w:hAnsi="Corbel"/>
          <w:color w:val="0077C8"/>
        </w:rPr>
      </w:pPr>
      <w:r w:rsidRPr="004F2A69">
        <w:rPr>
          <w:rFonts w:ascii="Corbel" w:hAnsi="Corbel"/>
        </w:rPr>
        <w:t>11</w:t>
      </w:r>
      <w:r w:rsidR="00E31EA7">
        <w:rPr>
          <w:rFonts w:ascii="Corbel" w:hAnsi="Corbel"/>
        </w:rPr>
        <w:t xml:space="preserve">- </w:t>
      </w:r>
      <w:r w:rsidR="00E31EA7" w:rsidRPr="001F2D6C">
        <w:rPr>
          <w:rFonts w:ascii="Corbel" w:hAnsi="Corbel"/>
          <w:b/>
          <w:bCs/>
        </w:rPr>
        <w:t>PM Pediatrics</w:t>
      </w:r>
      <w:r w:rsidRPr="004F2A69">
        <w:rPr>
          <w:rFonts w:ascii="Corbel" w:hAnsi="Corbel"/>
        </w:rPr>
        <w:t xml:space="preserve">: </w:t>
      </w:r>
      <w:hyperlink r:id="rId17" w:history="1">
        <w:r w:rsidRPr="00F87322">
          <w:rPr>
            <w:rStyle w:val="Hyperlink"/>
            <w:rFonts w:ascii="Corbel" w:hAnsi="Corbel"/>
            <w:color w:val="0077C8"/>
          </w:rPr>
          <w:t>PMPediatrics.com</w:t>
        </w:r>
      </w:hyperlink>
      <w:r w:rsidRPr="00506372">
        <w:rPr>
          <w:rFonts w:ascii="Corbel" w:hAnsi="Corbel"/>
          <w:color w:val="0077C8"/>
        </w:rPr>
        <w:t xml:space="preserve">  </w:t>
      </w:r>
    </w:p>
    <w:p w14:paraId="1805BCC8" w14:textId="77777777" w:rsidR="00B962C3" w:rsidRPr="004F2A69" w:rsidRDefault="00B962C3" w:rsidP="001F2D6C">
      <w:pPr>
        <w:pStyle w:val="xxmsolistparagraph"/>
        <w:numPr>
          <w:ilvl w:val="0"/>
          <w:numId w:val="27"/>
        </w:numPr>
        <w:rPr>
          <w:rFonts w:ascii="Corbel" w:hAnsi="Corbel"/>
        </w:rPr>
      </w:pPr>
      <w:r w:rsidRPr="004F2A69">
        <w:rPr>
          <w:rFonts w:ascii="Corbel" w:hAnsi="Corbel"/>
        </w:rPr>
        <w:lastRenderedPageBreak/>
        <w:t>Schedule in person or telemedicine appt at Columbia Heights (DC), Greenbelt or Rockville (MD), Springfield or Fairfax (VA), 7 d / week</w:t>
      </w:r>
    </w:p>
    <w:p w14:paraId="2F280ED6" w14:textId="77777777" w:rsidR="00B962C3" w:rsidRPr="004F2A69" w:rsidRDefault="00B962C3" w:rsidP="001F2D6C">
      <w:pPr>
        <w:pStyle w:val="xxmsolistparagraph"/>
        <w:numPr>
          <w:ilvl w:val="0"/>
          <w:numId w:val="27"/>
        </w:numPr>
        <w:rPr>
          <w:rFonts w:ascii="Corbel" w:hAnsi="Corbel"/>
        </w:rPr>
      </w:pPr>
      <w:r w:rsidRPr="004F2A69">
        <w:rPr>
          <w:rFonts w:ascii="Corbel" w:hAnsi="Corbel"/>
        </w:rPr>
        <w:t xml:space="preserve">PCR or rapid antigen tests billed to insurance, with option for </w:t>
      </w:r>
      <w:r w:rsidRPr="004F2A69">
        <w:rPr>
          <w:rFonts w:ascii="Corbel" w:hAnsi="Corbel"/>
          <w:i/>
          <w:iCs/>
        </w:rPr>
        <w:t>up to $150 surcharge</w:t>
      </w:r>
      <w:r w:rsidRPr="004F2A69">
        <w:rPr>
          <w:rFonts w:ascii="Corbel" w:hAnsi="Corbel"/>
        </w:rPr>
        <w:t xml:space="preserve"> to expedite PCR to same day result (may not be reimbursed) if test done by 1 pm </w:t>
      </w:r>
    </w:p>
    <w:p w14:paraId="2ECDFAD7" w14:textId="77777777" w:rsidR="00B962C3" w:rsidRPr="004F2A69" w:rsidRDefault="00B962C3" w:rsidP="001F2D6C">
      <w:pPr>
        <w:pStyle w:val="xxmsolistparagraph"/>
        <w:numPr>
          <w:ilvl w:val="0"/>
          <w:numId w:val="27"/>
        </w:numPr>
        <w:rPr>
          <w:rFonts w:ascii="Corbel" w:hAnsi="Corbel"/>
        </w:rPr>
      </w:pPr>
      <w:r w:rsidRPr="004F2A69">
        <w:rPr>
          <w:rFonts w:ascii="Corbel" w:hAnsi="Corbel"/>
        </w:rPr>
        <w:t xml:space="preserve">Accepts many </w:t>
      </w:r>
      <w:hyperlink r:id="rId18" w:history="1">
        <w:r w:rsidRPr="00B00A81">
          <w:rPr>
            <w:rStyle w:val="Hyperlink"/>
            <w:rFonts w:ascii="Corbel" w:hAnsi="Corbel"/>
            <w:color w:val="0077C8"/>
          </w:rPr>
          <w:t>insurances</w:t>
        </w:r>
      </w:hyperlink>
      <w:r w:rsidRPr="004F2A69">
        <w:rPr>
          <w:rFonts w:ascii="Corbel" w:hAnsi="Corbel"/>
        </w:rPr>
        <w:t>, including some DC/MD/VA Medicaid plans</w:t>
      </w:r>
    </w:p>
    <w:p w14:paraId="0E0EA3A4" w14:textId="1979F6C1" w:rsidR="00BD2B67" w:rsidRPr="001F2D6C" w:rsidRDefault="00BD2B67" w:rsidP="005C3332">
      <w:pPr>
        <w:rPr>
          <w:rFonts w:ascii="Corbel" w:hAnsi="Corbel" w:cs="Arial"/>
        </w:rPr>
      </w:pPr>
    </w:p>
    <w:p w14:paraId="1BCEC4D2" w14:textId="4BAED9B9" w:rsidR="001B22F7" w:rsidRPr="001F2D6C" w:rsidRDefault="001B22F7" w:rsidP="001B22F7">
      <w:pPr>
        <w:rPr>
          <w:rFonts w:ascii="Corbel" w:hAnsi="Corbel" w:cs="Arial"/>
          <w:color w:val="0077C8"/>
        </w:rPr>
      </w:pPr>
      <w:r w:rsidRPr="001F2D6C">
        <w:rPr>
          <w:rFonts w:ascii="Corbel" w:hAnsi="Corbel" w:cs="Arial"/>
        </w:rPr>
        <w:t>12-</w:t>
      </w:r>
      <w:r w:rsidRPr="001F2D6C">
        <w:rPr>
          <w:rFonts w:ascii="Corbel" w:hAnsi="Corbel" w:cs="Arial"/>
          <w:b/>
          <w:bCs/>
        </w:rPr>
        <w:t>Montgomery County</w:t>
      </w:r>
      <w:r w:rsidRPr="001F2D6C">
        <w:rPr>
          <w:rFonts w:ascii="Corbel" w:hAnsi="Corbel" w:cs="Arial"/>
          <w:b/>
          <w:bCs/>
        </w:rPr>
        <w:t xml:space="preserve"> DOH</w:t>
      </w:r>
      <w:r w:rsidRPr="001F2D6C">
        <w:rPr>
          <w:rFonts w:ascii="Corbel" w:hAnsi="Corbel" w:cs="Arial"/>
        </w:rPr>
        <w:t xml:space="preserve">: </w:t>
      </w:r>
      <w:hyperlink r:id="rId19" w:history="1">
        <w:r w:rsidRPr="001F2D6C">
          <w:rPr>
            <w:rStyle w:val="Hyperlink"/>
            <w:rFonts w:ascii="Corbel" w:hAnsi="Corbel" w:cs="Arial"/>
            <w:color w:val="0077C8"/>
          </w:rPr>
          <w:t>https://www.montgomerycountymd.gov/covid19/testing.html</w:t>
        </w:r>
      </w:hyperlink>
    </w:p>
    <w:p w14:paraId="78C6B8FC" w14:textId="3EA506F8" w:rsidR="001B22F7" w:rsidRPr="001F2D6C" w:rsidRDefault="001B22F7" w:rsidP="001F2D6C">
      <w:pPr>
        <w:pStyle w:val="ListParagraph"/>
        <w:numPr>
          <w:ilvl w:val="0"/>
          <w:numId w:val="28"/>
        </w:numPr>
        <w:spacing w:after="0" w:line="240" w:lineRule="auto"/>
        <w:ind w:left="2520"/>
        <w:contextualSpacing w:val="0"/>
        <w:rPr>
          <w:rFonts w:ascii="Corbel" w:eastAsia="Times New Roman" w:hAnsi="Corbel"/>
        </w:rPr>
      </w:pPr>
      <w:r w:rsidRPr="001F2D6C">
        <w:rPr>
          <w:rFonts w:ascii="Corbel" w:eastAsia="Times New Roman" w:hAnsi="Corbel"/>
        </w:rPr>
        <w:t xml:space="preserve">All </w:t>
      </w:r>
      <w:r w:rsidRPr="001F2D6C">
        <w:rPr>
          <w:rFonts w:ascii="Corbel" w:eastAsia="Times New Roman" w:hAnsi="Corbel"/>
        </w:rPr>
        <w:t>Age</w:t>
      </w:r>
      <w:r w:rsidRPr="001F2D6C">
        <w:rPr>
          <w:rFonts w:ascii="Corbel" w:eastAsia="Times New Roman" w:hAnsi="Corbel"/>
        </w:rPr>
        <w:t>s</w:t>
      </w:r>
    </w:p>
    <w:p w14:paraId="7AB3839E" w14:textId="3746C173" w:rsidR="001B22F7" w:rsidRPr="001F2D6C" w:rsidRDefault="001B22F7" w:rsidP="001F2D6C">
      <w:pPr>
        <w:pStyle w:val="ListParagraph"/>
        <w:numPr>
          <w:ilvl w:val="0"/>
          <w:numId w:val="28"/>
        </w:numPr>
        <w:spacing w:after="0" w:line="240" w:lineRule="auto"/>
        <w:ind w:left="2520"/>
        <w:contextualSpacing w:val="0"/>
        <w:rPr>
          <w:rFonts w:ascii="Corbel" w:eastAsia="Times New Roman" w:hAnsi="Corbel"/>
        </w:rPr>
      </w:pPr>
      <w:r w:rsidRPr="001F2D6C">
        <w:rPr>
          <w:rFonts w:ascii="Corbel" w:eastAsia="Times New Roman" w:hAnsi="Corbel"/>
        </w:rPr>
        <w:t xml:space="preserve">Free </w:t>
      </w:r>
    </w:p>
    <w:p w14:paraId="3672AA34" w14:textId="77777777" w:rsidR="001B22F7" w:rsidRPr="001B22F7" w:rsidRDefault="001B22F7" w:rsidP="001F2D6C">
      <w:pPr>
        <w:numPr>
          <w:ilvl w:val="0"/>
          <w:numId w:val="28"/>
        </w:numPr>
        <w:spacing w:after="0" w:line="240" w:lineRule="auto"/>
        <w:ind w:left="2520"/>
        <w:rPr>
          <w:rFonts w:ascii="Corbel" w:eastAsia="Times New Roman" w:hAnsi="Corbel"/>
        </w:rPr>
      </w:pPr>
      <w:r w:rsidRPr="001B22F7">
        <w:rPr>
          <w:rFonts w:ascii="Corbel" w:eastAsia="Times New Roman" w:hAnsi="Corbel"/>
        </w:rPr>
        <w:t>Check the website daily for testing sites and hours around the county</w:t>
      </w:r>
    </w:p>
    <w:p w14:paraId="67F85D23" w14:textId="197F1624" w:rsidR="001B22F7" w:rsidRPr="001F2D6C" w:rsidRDefault="001B22F7" w:rsidP="001F2D6C">
      <w:pPr>
        <w:numPr>
          <w:ilvl w:val="0"/>
          <w:numId w:val="28"/>
        </w:numPr>
        <w:spacing w:after="0" w:line="240" w:lineRule="auto"/>
        <w:ind w:left="2520"/>
        <w:rPr>
          <w:rFonts w:ascii="Corbel" w:eastAsia="Times New Roman" w:hAnsi="Corbel"/>
        </w:rPr>
      </w:pPr>
      <w:r w:rsidRPr="001B22F7">
        <w:rPr>
          <w:rFonts w:ascii="Corbel" w:eastAsia="Times New Roman" w:hAnsi="Corbel"/>
        </w:rPr>
        <w:t>Results in 2-3 days</w:t>
      </w:r>
    </w:p>
    <w:p w14:paraId="3B8112CF" w14:textId="77777777" w:rsidR="001B22F7" w:rsidRPr="001B22F7" w:rsidRDefault="001B22F7" w:rsidP="001B22F7">
      <w:pPr>
        <w:spacing w:after="0" w:line="240" w:lineRule="auto"/>
        <w:rPr>
          <w:rFonts w:ascii="Corbel" w:eastAsia="Times New Roman" w:hAnsi="Corbel"/>
        </w:rPr>
      </w:pPr>
    </w:p>
    <w:p w14:paraId="76FC13D7" w14:textId="601996D4" w:rsidR="001B22F7" w:rsidRPr="001F2D6C" w:rsidRDefault="001B22F7" w:rsidP="005C3332">
      <w:pPr>
        <w:rPr>
          <w:rFonts w:ascii="Corbel" w:hAnsi="Corbel" w:cs="Arial"/>
          <w:color w:val="0077C8"/>
        </w:rPr>
      </w:pPr>
      <w:r w:rsidRPr="001F2D6C">
        <w:rPr>
          <w:rFonts w:ascii="Corbel" w:hAnsi="Corbel" w:cs="Arial"/>
        </w:rPr>
        <w:t xml:space="preserve">13- </w:t>
      </w:r>
      <w:r w:rsidRPr="001F2D6C">
        <w:rPr>
          <w:rFonts w:ascii="Corbel" w:hAnsi="Corbel" w:cs="Arial"/>
          <w:b/>
          <w:bCs/>
        </w:rPr>
        <w:t>Prince George’s County DOH</w:t>
      </w:r>
      <w:r w:rsidRPr="001F2D6C">
        <w:rPr>
          <w:rFonts w:ascii="Corbel" w:hAnsi="Corbel" w:cs="Arial"/>
        </w:rPr>
        <w:t xml:space="preserve">: </w:t>
      </w:r>
      <w:hyperlink r:id="rId20" w:history="1">
        <w:r w:rsidRPr="001F2D6C">
          <w:rPr>
            <w:rStyle w:val="Hyperlink"/>
            <w:rFonts w:ascii="Corbel" w:hAnsi="Corbel" w:cs="Arial"/>
            <w:color w:val="0077C8"/>
          </w:rPr>
          <w:t>https://www.princegeorgescountymd.gov/3472/COVID-19-Testing</w:t>
        </w:r>
      </w:hyperlink>
    </w:p>
    <w:p w14:paraId="5E049433" w14:textId="7C06F774" w:rsidR="001B22F7" w:rsidRPr="001F2D6C" w:rsidRDefault="001B22F7" w:rsidP="001F2D6C">
      <w:pPr>
        <w:pStyle w:val="ListParagraph"/>
        <w:numPr>
          <w:ilvl w:val="0"/>
          <w:numId w:val="29"/>
        </w:numPr>
        <w:spacing w:after="0" w:line="240" w:lineRule="auto"/>
        <w:ind w:left="2520"/>
        <w:contextualSpacing w:val="0"/>
        <w:rPr>
          <w:rFonts w:ascii="Corbel" w:eastAsia="Times New Roman" w:hAnsi="Corbel"/>
        </w:rPr>
      </w:pPr>
      <w:r w:rsidRPr="001F2D6C">
        <w:rPr>
          <w:rFonts w:ascii="Corbel" w:eastAsia="Times New Roman" w:hAnsi="Corbel"/>
        </w:rPr>
        <w:t>Ages</w:t>
      </w:r>
      <w:r w:rsidRPr="001F2D6C">
        <w:rPr>
          <w:rFonts w:ascii="Corbel" w:eastAsia="Times New Roman" w:hAnsi="Corbel"/>
        </w:rPr>
        <w:t xml:space="preserve"> 10+ years</w:t>
      </w:r>
    </w:p>
    <w:p w14:paraId="70B656F8" w14:textId="77777777" w:rsidR="001B22F7" w:rsidRPr="001F2D6C" w:rsidRDefault="001B22F7" w:rsidP="001F2D6C">
      <w:pPr>
        <w:pStyle w:val="ListParagraph"/>
        <w:numPr>
          <w:ilvl w:val="0"/>
          <w:numId w:val="29"/>
        </w:numPr>
        <w:spacing w:after="0" w:line="240" w:lineRule="auto"/>
        <w:ind w:left="2520"/>
        <w:contextualSpacing w:val="0"/>
        <w:rPr>
          <w:rFonts w:ascii="Corbel" w:eastAsia="Times New Roman" w:hAnsi="Corbel"/>
        </w:rPr>
      </w:pPr>
      <w:r w:rsidRPr="001F2D6C">
        <w:rPr>
          <w:rFonts w:ascii="Corbel" w:eastAsia="Times New Roman" w:hAnsi="Corbel"/>
        </w:rPr>
        <w:t xml:space="preserve">Free </w:t>
      </w:r>
    </w:p>
    <w:p w14:paraId="50BC2C84" w14:textId="21ED2B80" w:rsidR="001B22F7" w:rsidRPr="001F2D6C" w:rsidRDefault="001B22F7" w:rsidP="001F2D6C">
      <w:pPr>
        <w:numPr>
          <w:ilvl w:val="0"/>
          <w:numId w:val="29"/>
        </w:numPr>
        <w:spacing w:after="0" w:line="240" w:lineRule="auto"/>
        <w:ind w:left="2520"/>
        <w:rPr>
          <w:rFonts w:ascii="Corbel" w:hAnsi="Corbel" w:cs="Arial"/>
        </w:rPr>
      </w:pPr>
      <w:r w:rsidRPr="001B22F7">
        <w:rPr>
          <w:rFonts w:ascii="Corbel" w:eastAsia="Times New Roman" w:hAnsi="Corbel"/>
        </w:rPr>
        <w:t xml:space="preserve">Check the website for testing sites </w:t>
      </w:r>
    </w:p>
    <w:p w14:paraId="22AA9103" w14:textId="0489ECD2" w:rsidR="00720682" w:rsidRPr="001F2D6C" w:rsidRDefault="00720682" w:rsidP="00720682">
      <w:pPr>
        <w:spacing w:after="0" w:line="240" w:lineRule="auto"/>
        <w:rPr>
          <w:rFonts w:ascii="Corbel" w:eastAsia="Times New Roman" w:hAnsi="Corbel"/>
        </w:rPr>
      </w:pPr>
    </w:p>
    <w:p w14:paraId="3A4EE7C4" w14:textId="044B2526" w:rsidR="00720682" w:rsidRPr="001F2D6C" w:rsidRDefault="00720682" w:rsidP="00720682">
      <w:pPr>
        <w:spacing w:after="0" w:line="240" w:lineRule="auto"/>
        <w:rPr>
          <w:rFonts w:ascii="Corbel" w:eastAsia="Times New Roman" w:hAnsi="Corbel"/>
        </w:rPr>
      </w:pPr>
      <w:r w:rsidRPr="001F2D6C">
        <w:rPr>
          <w:rFonts w:ascii="Corbel" w:eastAsia="Times New Roman" w:hAnsi="Corbel"/>
        </w:rPr>
        <w:t xml:space="preserve">14- </w:t>
      </w:r>
      <w:r w:rsidRPr="001F2D6C">
        <w:rPr>
          <w:rFonts w:ascii="Corbel" w:eastAsia="Times New Roman" w:hAnsi="Corbel"/>
          <w:b/>
          <w:bCs/>
        </w:rPr>
        <w:t>Fairfax County:</w:t>
      </w:r>
      <w:r w:rsidRPr="001F2D6C">
        <w:rPr>
          <w:rFonts w:ascii="Corbel" w:eastAsia="Times New Roman" w:hAnsi="Corbel"/>
        </w:rPr>
        <w:t xml:space="preserve"> </w:t>
      </w:r>
      <w:hyperlink r:id="rId21" w:history="1">
        <w:r w:rsidRPr="001F2D6C">
          <w:rPr>
            <w:rStyle w:val="Hyperlink"/>
            <w:rFonts w:ascii="Corbel" w:eastAsia="Times New Roman" w:hAnsi="Corbel"/>
            <w:color w:val="0077C8"/>
          </w:rPr>
          <w:t>https://www.fairfaxcounty.gov/health/sites/health/files/assets/documents/pdf/coronavirus/covid19_testing_fairfax.pdf</w:t>
        </w:r>
      </w:hyperlink>
    </w:p>
    <w:p w14:paraId="19900734" w14:textId="7267334F" w:rsidR="00720682" w:rsidRPr="001F2D6C" w:rsidRDefault="00720682" w:rsidP="001F2D6C">
      <w:pPr>
        <w:pStyle w:val="ListParagraph"/>
        <w:numPr>
          <w:ilvl w:val="0"/>
          <w:numId w:val="30"/>
        </w:numPr>
        <w:spacing w:after="0" w:line="240" w:lineRule="auto"/>
        <w:ind w:left="2520"/>
        <w:contextualSpacing w:val="0"/>
        <w:rPr>
          <w:rFonts w:ascii="Corbel" w:eastAsia="Times New Roman" w:hAnsi="Corbel"/>
        </w:rPr>
      </w:pPr>
      <w:r w:rsidRPr="001F2D6C">
        <w:rPr>
          <w:rFonts w:ascii="Corbel" w:eastAsia="Times New Roman" w:hAnsi="Corbel"/>
        </w:rPr>
        <w:t>Variable</w:t>
      </w:r>
    </w:p>
    <w:p w14:paraId="45711042" w14:textId="5A2A987D" w:rsidR="00720682" w:rsidRPr="001F2D6C" w:rsidRDefault="00720682" w:rsidP="001F2D6C">
      <w:pPr>
        <w:numPr>
          <w:ilvl w:val="0"/>
          <w:numId w:val="30"/>
        </w:numPr>
        <w:spacing w:after="0" w:line="240" w:lineRule="auto"/>
        <w:ind w:left="2520"/>
        <w:rPr>
          <w:rFonts w:ascii="Corbel" w:hAnsi="Corbel" w:cs="Arial"/>
        </w:rPr>
      </w:pPr>
      <w:r w:rsidRPr="001B22F7">
        <w:rPr>
          <w:rFonts w:ascii="Corbel" w:eastAsia="Times New Roman" w:hAnsi="Corbel"/>
        </w:rPr>
        <w:t xml:space="preserve">Check the website for </w:t>
      </w:r>
      <w:r w:rsidRPr="001F2D6C">
        <w:rPr>
          <w:rFonts w:ascii="Corbel" w:eastAsia="Times New Roman" w:hAnsi="Corbel"/>
        </w:rPr>
        <w:t>details</w:t>
      </w:r>
      <w:r w:rsidRPr="001B22F7">
        <w:rPr>
          <w:rFonts w:ascii="Corbel" w:eastAsia="Times New Roman" w:hAnsi="Corbel"/>
        </w:rPr>
        <w:t xml:space="preserve"> </w:t>
      </w:r>
    </w:p>
    <w:p w14:paraId="51DCD24F" w14:textId="77777777" w:rsidR="00720682" w:rsidRPr="001F2D6C" w:rsidRDefault="00720682" w:rsidP="00720682">
      <w:pPr>
        <w:spacing w:after="0" w:line="240" w:lineRule="auto"/>
        <w:rPr>
          <w:rFonts w:ascii="Corbel" w:hAnsi="Corbel" w:cs="Arial"/>
        </w:rPr>
      </w:pPr>
    </w:p>
    <w:sectPr w:rsidR="00720682" w:rsidRPr="001F2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5F09"/>
    <w:multiLevelType w:val="multilevel"/>
    <w:tmpl w:val="6D18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BF40B4"/>
    <w:multiLevelType w:val="hybridMultilevel"/>
    <w:tmpl w:val="CFFC9E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A97BFD"/>
    <w:multiLevelType w:val="hybridMultilevel"/>
    <w:tmpl w:val="F438C8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A710FE5"/>
    <w:multiLevelType w:val="hybridMultilevel"/>
    <w:tmpl w:val="E17AA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7F93B22"/>
    <w:multiLevelType w:val="multilevel"/>
    <w:tmpl w:val="96E4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D23325"/>
    <w:multiLevelType w:val="multilevel"/>
    <w:tmpl w:val="A1A0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316235"/>
    <w:multiLevelType w:val="hybridMultilevel"/>
    <w:tmpl w:val="9B8A7A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08A4D62"/>
    <w:multiLevelType w:val="multilevel"/>
    <w:tmpl w:val="FBD4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07643D"/>
    <w:multiLevelType w:val="multilevel"/>
    <w:tmpl w:val="9490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9007D1"/>
    <w:multiLevelType w:val="multilevel"/>
    <w:tmpl w:val="0490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FC0458"/>
    <w:multiLevelType w:val="multilevel"/>
    <w:tmpl w:val="99EA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CC1D1B"/>
    <w:multiLevelType w:val="multilevel"/>
    <w:tmpl w:val="7ED0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E14B8E"/>
    <w:multiLevelType w:val="hybridMultilevel"/>
    <w:tmpl w:val="B762C5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3F557B6"/>
    <w:multiLevelType w:val="hybridMultilevel"/>
    <w:tmpl w:val="2CF4D7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7E14DD4"/>
    <w:multiLevelType w:val="multilevel"/>
    <w:tmpl w:val="04BE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65195D"/>
    <w:multiLevelType w:val="hybridMultilevel"/>
    <w:tmpl w:val="615A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14471"/>
    <w:multiLevelType w:val="hybridMultilevel"/>
    <w:tmpl w:val="CDA6D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89219E0"/>
    <w:multiLevelType w:val="multilevel"/>
    <w:tmpl w:val="C4E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B06363"/>
    <w:multiLevelType w:val="hybridMultilevel"/>
    <w:tmpl w:val="267CCE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28D4FAF"/>
    <w:multiLevelType w:val="multilevel"/>
    <w:tmpl w:val="6FD0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44598F"/>
    <w:multiLevelType w:val="hybridMultilevel"/>
    <w:tmpl w:val="078A7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56B5239"/>
    <w:multiLevelType w:val="hybridMultilevel"/>
    <w:tmpl w:val="3BC0A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7357236"/>
    <w:multiLevelType w:val="hybridMultilevel"/>
    <w:tmpl w:val="8EB2D7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7A54DAF"/>
    <w:multiLevelType w:val="multilevel"/>
    <w:tmpl w:val="F444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1C6E40"/>
    <w:multiLevelType w:val="multilevel"/>
    <w:tmpl w:val="CDB4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FA41D1"/>
    <w:multiLevelType w:val="hybridMultilevel"/>
    <w:tmpl w:val="55B695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B193ED2"/>
    <w:multiLevelType w:val="hybridMultilevel"/>
    <w:tmpl w:val="658C39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CC55B06"/>
    <w:multiLevelType w:val="hybridMultilevel"/>
    <w:tmpl w:val="A14C8AFE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8" w15:restartNumberingAfterBreak="0">
    <w:nsid w:val="7E280A29"/>
    <w:multiLevelType w:val="hybridMultilevel"/>
    <w:tmpl w:val="D2C44C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5"/>
  </w:num>
  <w:num w:numId="4">
    <w:abstractNumId w:val="11"/>
  </w:num>
  <w:num w:numId="5">
    <w:abstractNumId w:val="24"/>
  </w:num>
  <w:num w:numId="6">
    <w:abstractNumId w:val="7"/>
  </w:num>
  <w:num w:numId="7">
    <w:abstractNumId w:val="0"/>
  </w:num>
  <w:num w:numId="8">
    <w:abstractNumId w:val="10"/>
  </w:num>
  <w:num w:numId="9">
    <w:abstractNumId w:val="19"/>
  </w:num>
  <w:num w:numId="10">
    <w:abstractNumId w:val="18"/>
  </w:num>
  <w:num w:numId="11">
    <w:abstractNumId w:val="21"/>
  </w:num>
  <w:num w:numId="12">
    <w:abstractNumId w:val="6"/>
  </w:num>
  <w:num w:numId="13">
    <w:abstractNumId w:val="23"/>
  </w:num>
  <w:num w:numId="14">
    <w:abstractNumId w:val="9"/>
  </w:num>
  <w:num w:numId="15">
    <w:abstractNumId w:val="8"/>
  </w:num>
  <w:num w:numId="16">
    <w:abstractNumId w:val="6"/>
  </w:num>
  <w:num w:numId="17">
    <w:abstractNumId w:val="12"/>
  </w:num>
  <w:num w:numId="18">
    <w:abstractNumId w:val="22"/>
  </w:num>
  <w:num w:numId="19">
    <w:abstractNumId w:val="15"/>
  </w:num>
  <w:num w:numId="20">
    <w:abstractNumId w:val="17"/>
  </w:num>
  <w:num w:numId="21">
    <w:abstractNumId w:val="2"/>
  </w:num>
  <w:num w:numId="22">
    <w:abstractNumId w:val="20"/>
  </w:num>
  <w:num w:numId="23">
    <w:abstractNumId w:val="25"/>
  </w:num>
  <w:num w:numId="24">
    <w:abstractNumId w:val="16"/>
  </w:num>
  <w:num w:numId="25">
    <w:abstractNumId w:val="28"/>
  </w:num>
  <w:num w:numId="26">
    <w:abstractNumId w:val="14"/>
  </w:num>
  <w:num w:numId="27">
    <w:abstractNumId w:val="26"/>
  </w:num>
  <w:num w:numId="28">
    <w:abstractNumId w:val="13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32"/>
    <w:rsid w:val="00081FBB"/>
    <w:rsid w:val="00095D1B"/>
    <w:rsid w:val="000E434A"/>
    <w:rsid w:val="001B22F7"/>
    <w:rsid w:val="001C2337"/>
    <w:rsid w:val="001F2D6C"/>
    <w:rsid w:val="00223C0A"/>
    <w:rsid w:val="00224007"/>
    <w:rsid w:val="002B5CE7"/>
    <w:rsid w:val="002C1473"/>
    <w:rsid w:val="00343827"/>
    <w:rsid w:val="00377EA1"/>
    <w:rsid w:val="00416CEC"/>
    <w:rsid w:val="00422C84"/>
    <w:rsid w:val="004E3AD5"/>
    <w:rsid w:val="004F2A69"/>
    <w:rsid w:val="00506372"/>
    <w:rsid w:val="005C3332"/>
    <w:rsid w:val="00624ECD"/>
    <w:rsid w:val="0063522F"/>
    <w:rsid w:val="00656F4D"/>
    <w:rsid w:val="006C73FC"/>
    <w:rsid w:val="00720682"/>
    <w:rsid w:val="007A252F"/>
    <w:rsid w:val="007E6AA9"/>
    <w:rsid w:val="00897BA6"/>
    <w:rsid w:val="008C5DE3"/>
    <w:rsid w:val="008E1A4F"/>
    <w:rsid w:val="009A5EE6"/>
    <w:rsid w:val="00A63439"/>
    <w:rsid w:val="00A7147A"/>
    <w:rsid w:val="00A81E5D"/>
    <w:rsid w:val="00AB1158"/>
    <w:rsid w:val="00B00A81"/>
    <w:rsid w:val="00B106F4"/>
    <w:rsid w:val="00B74ED1"/>
    <w:rsid w:val="00B8558E"/>
    <w:rsid w:val="00B962C3"/>
    <w:rsid w:val="00BD2B67"/>
    <w:rsid w:val="00C36588"/>
    <w:rsid w:val="00D229DD"/>
    <w:rsid w:val="00D5154E"/>
    <w:rsid w:val="00D72110"/>
    <w:rsid w:val="00D90E22"/>
    <w:rsid w:val="00E0604E"/>
    <w:rsid w:val="00E31EA7"/>
    <w:rsid w:val="00EA150B"/>
    <w:rsid w:val="00F006F7"/>
    <w:rsid w:val="00F34A57"/>
    <w:rsid w:val="00F87322"/>
    <w:rsid w:val="00FD73A0"/>
    <w:rsid w:val="00F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4D88"/>
  <w15:chartTrackingRefBased/>
  <w15:docId w15:val="{088009D2-B45D-48BF-BE6D-3635F751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1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2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B6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2B67"/>
    <w:rPr>
      <w:color w:val="0000FF"/>
      <w:u w:val="single"/>
    </w:rPr>
  </w:style>
  <w:style w:type="paragraph" w:customStyle="1" w:styleId="xxmsolistparagraph">
    <w:name w:val="x_xmsolistparagraph"/>
    <w:basedOn w:val="Normal"/>
    <w:rsid w:val="00BD2B67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352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5DE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reese\AppData\Local\Microsoft\Windows\INetCache\Content.Outlook\D6FBD70B\coronavirus.dc.gov\testyourself" TargetMode="External"/><Relationship Id="rId13" Type="http://schemas.openxmlformats.org/officeDocument/2006/relationships/hyperlink" Target="https://www.districturgentcare.com/coronavirus-testing" TargetMode="External"/><Relationship Id="rId18" Type="http://schemas.openxmlformats.org/officeDocument/2006/relationships/hyperlink" Target="https://pmpediatrics.com/patient-resources/insurance-information/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https://www.fairfaxcounty.gov/health/sites/health/files/assets/documents/pdf/coronavirus/covid19_testing_fairfax.pdf" TargetMode="External"/><Relationship Id="rId7" Type="http://schemas.openxmlformats.org/officeDocument/2006/relationships/hyperlink" Target="https://coronavirus.dc.gov/register" TargetMode="External"/><Relationship Id="rId12" Type="http://schemas.openxmlformats.org/officeDocument/2006/relationships/hyperlink" Target="sameday-testing.com" TargetMode="External"/><Relationship Id="rId17" Type="http://schemas.openxmlformats.org/officeDocument/2006/relationships/hyperlink" Target="pmpediatrics.com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urative.com" TargetMode="External"/><Relationship Id="rId20" Type="http://schemas.openxmlformats.org/officeDocument/2006/relationships/hyperlink" Target="https://www.princegeorgescountymd.gov/3472/COVID-19-Test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ronavirus.dc.gov/testing" TargetMode="External"/><Relationship Id="rId11" Type="http://schemas.openxmlformats.org/officeDocument/2006/relationships/hyperlink" Target="https://www.walgreens.com/findcare/covid19/testing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www.arcpointlabs.com/washington-dc-spring-valley/covid-testing-option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vs.com/minuteclinic/covid-19-testing" TargetMode="External"/><Relationship Id="rId19" Type="http://schemas.openxmlformats.org/officeDocument/2006/relationships/hyperlink" Target="https://www.montgomerycountymd.gov/covid19/test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ubbspharmacy.com/" TargetMode="External"/><Relationship Id="rId14" Type="http://schemas.openxmlformats.org/officeDocument/2006/relationships/hyperlink" Target="clintonmedicaluc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DD3BEB0E7CF4A9668F94BF8ADA967" ma:contentTypeVersion="12" ma:contentTypeDescription="Create a new document." ma:contentTypeScope="" ma:versionID="6ae2f780a3654cf7d140284988208c22">
  <xsd:schema xmlns:xsd="http://www.w3.org/2001/XMLSchema" xmlns:xs="http://www.w3.org/2001/XMLSchema" xmlns:p="http://schemas.microsoft.com/office/2006/metadata/properties" xmlns:ns2="f95f2d21-9104-4e39-9e6b-a1294c1d1ea1" xmlns:ns3="29fc73d2-d154-4fbc-905c-f8b2dee16d46" targetNamespace="http://schemas.microsoft.com/office/2006/metadata/properties" ma:root="true" ma:fieldsID="d2d684a5042339178bbb6d3c3b96700a" ns2:_="" ns3:_="">
    <xsd:import namespace="f95f2d21-9104-4e39-9e6b-a1294c1d1ea1"/>
    <xsd:import namespace="29fc73d2-d154-4fbc-905c-f8b2dee16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f2d21-9104-4e39-9e6b-a1294c1d1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c73d2-d154-4fbc-905c-f8b2dee16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2BB6D-0B32-46C9-8B25-A7CF8BECB5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D1120D-AEA6-4777-BFE0-E23529F9E467}"/>
</file>

<file path=customXml/itemProps3.xml><?xml version="1.0" encoding="utf-8"?>
<ds:datastoreItem xmlns:ds="http://schemas.openxmlformats.org/officeDocument/2006/customXml" ds:itemID="{E55658E9-0B4F-4A2F-941D-B99635C800B4}"/>
</file>

<file path=customXml/itemProps4.xml><?xml version="1.0" encoding="utf-8"?>
<ds:datastoreItem xmlns:ds="http://schemas.openxmlformats.org/officeDocument/2006/customXml" ds:itemID="{5C658836-DF54-4009-875E-5CB5D73C7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Hamburger, Ellie</dc:creator>
  <cp:keywords/>
  <dc:description/>
  <cp:lastModifiedBy>Harper, Charlotte</cp:lastModifiedBy>
  <cp:revision>4</cp:revision>
  <dcterms:created xsi:type="dcterms:W3CDTF">2021-10-04T16:45:00Z</dcterms:created>
  <dcterms:modified xsi:type="dcterms:W3CDTF">2021-10-05T14:14:00Z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0x010100650DD3BEB0E7CF4A9668F94BF8ADA967</vt:lpwstr>
  </property>
</Properties>
</file>