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149F" w14:textId="6F4233B4" w:rsidR="0023686E" w:rsidRPr="002F508F" w:rsidRDefault="0023686E" w:rsidP="0023686E">
      <w:pPr>
        <w:jc w:val="center"/>
        <w:rPr>
          <w:rFonts w:ascii="Corbel" w:hAnsi="Corbel" w:cstheme="minorHAnsi"/>
          <w:b/>
          <w:bCs/>
          <w:sz w:val="28"/>
          <w:szCs w:val="28"/>
        </w:rPr>
      </w:pPr>
      <w:r w:rsidRPr="007A0AA4">
        <w:rPr>
          <w:rFonts w:ascii="Corbel" w:hAnsi="Corbel" w:cstheme="minorHAnsi"/>
          <w:b/>
          <w:bCs/>
          <w:color w:val="FF0000"/>
          <w:sz w:val="28"/>
          <w:szCs w:val="28"/>
        </w:rPr>
        <w:t>[Insert Practice Name]</w:t>
      </w:r>
      <w:r w:rsidR="00E54036" w:rsidRPr="007A0AA4">
        <w:rPr>
          <w:rFonts w:ascii="Corbel" w:hAnsi="Corbel" w:cstheme="minorHAnsi"/>
          <w:b/>
          <w:bCs/>
          <w:color w:val="FF0000"/>
          <w:sz w:val="28"/>
          <w:szCs w:val="28"/>
        </w:rPr>
        <w:t>’s</w:t>
      </w:r>
      <w:r w:rsidRPr="002F508F">
        <w:rPr>
          <w:rFonts w:ascii="Corbel" w:hAnsi="Corbel" w:cstheme="minorHAnsi"/>
          <w:b/>
          <w:bCs/>
          <w:sz w:val="28"/>
          <w:szCs w:val="28"/>
        </w:rPr>
        <w:t xml:space="preserve"> Adolescent Privacy and Confidentiality Policy</w:t>
      </w:r>
    </w:p>
    <w:p w14:paraId="0212EFCF" w14:textId="77777777" w:rsidR="0023686E" w:rsidRPr="002F508F" w:rsidRDefault="0023686E" w:rsidP="0023686E">
      <w:pPr>
        <w:rPr>
          <w:rFonts w:ascii="Corbel" w:hAnsi="Corbel" w:cstheme="minorHAnsi"/>
          <w:i/>
          <w:iCs/>
          <w:sz w:val="22"/>
          <w:szCs w:val="22"/>
        </w:rPr>
      </w:pPr>
    </w:p>
    <w:p w14:paraId="788EF305" w14:textId="031CC735" w:rsidR="0023686E" w:rsidRPr="007A0AA4" w:rsidRDefault="0023686E" w:rsidP="0023686E">
      <w:pPr>
        <w:rPr>
          <w:rFonts w:ascii="Corbel" w:hAnsi="Corbel" w:cstheme="minorHAnsi"/>
          <w:b/>
          <w:bCs/>
          <w:i/>
          <w:iCs/>
          <w:color w:val="FF0000"/>
          <w:sz w:val="22"/>
          <w:szCs w:val="22"/>
        </w:rPr>
      </w:pPr>
      <w:r w:rsidRPr="007A0AA4">
        <w:rPr>
          <w:rFonts w:ascii="Corbel" w:hAnsi="Corbel" w:cstheme="minorHAnsi"/>
          <w:i/>
          <w:iCs/>
          <w:color w:val="FF0000"/>
          <w:sz w:val="22"/>
          <w:szCs w:val="22"/>
        </w:rPr>
        <w:t>Effective [Insert Date]</w:t>
      </w:r>
    </w:p>
    <w:p w14:paraId="1F0E102A" w14:textId="77777777" w:rsidR="0023686E" w:rsidRPr="002F508F" w:rsidRDefault="0023686E" w:rsidP="0023686E">
      <w:pPr>
        <w:rPr>
          <w:rFonts w:ascii="Corbel" w:hAnsi="Corbel" w:cstheme="minorHAnsi"/>
          <w:sz w:val="22"/>
          <w:szCs w:val="22"/>
        </w:rPr>
      </w:pPr>
    </w:p>
    <w:p w14:paraId="5A7BCE92" w14:textId="5410066A" w:rsidR="00A867D7" w:rsidRPr="002F508F" w:rsidRDefault="00A867D7" w:rsidP="00A867D7">
      <w:pPr>
        <w:rPr>
          <w:rFonts w:ascii="Corbel" w:hAnsi="Corbel" w:cstheme="minorHAnsi"/>
        </w:rPr>
      </w:pPr>
      <w:r w:rsidRPr="002F508F">
        <w:rPr>
          <w:rFonts w:ascii="Corbel" w:hAnsi="Corbel" w:cstheme="minorHAnsi"/>
        </w:rPr>
        <w:t xml:space="preserve">At </w:t>
      </w:r>
      <w:r w:rsidRPr="007A0AA4">
        <w:rPr>
          <w:rFonts w:ascii="Corbel" w:hAnsi="Corbel" w:cstheme="minorHAnsi"/>
          <w:b/>
          <w:bCs/>
          <w:color w:val="FF0000"/>
        </w:rPr>
        <w:t>[insert office name]</w:t>
      </w:r>
      <w:r w:rsidRPr="002F508F">
        <w:rPr>
          <w:rFonts w:ascii="Corbel" w:hAnsi="Corbel" w:cstheme="minorHAnsi"/>
        </w:rPr>
        <w:t xml:space="preserve"> we recognize and support our adolescent patients’ evolving maturity and independence. Adolescence is a time of transition toward </w:t>
      </w:r>
      <w:r w:rsidR="002F508F" w:rsidRPr="002F508F">
        <w:rPr>
          <w:rFonts w:ascii="Corbel" w:hAnsi="Corbel" w:cstheme="minorHAnsi"/>
        </w:rPr>
        <w:t>adulthood</w:t>
      </w:r>
      <w:r w:rsidR="00731B7D">
        <w:rPr>
          <w:rFonts w:ascii="Corbel" w:hAnsi="Corbel" w:cstheme="minorHAnsi"/>
        </w:rPr>
        <w:t>,</w:t>
      </w:r>
      <w:r w:rsidRPr="002F508F">
        <w:rPr>
          <w:rFonts w:ascii="Corbel" w:hAnsi="Corbel" w:cstheme="minorHAnsi"/>
        </w:rPr>
        <w:t xml:space="preserve"> and we believe that we should support this healthy transition in our office. Toward this goal, this policy will address teenager confidentiality and privacy. </w:t>
      </w:r>
    </w:p>
    <w:p w14:paraId="6095049E" w14:textId="77777777" w:rsidR="00A867D7" w:rsidRPr="002F508F" w:rsidRDefault="00A867D7" w:rsidP="00A867D7">
      <w:pPr>
        <w:rPr>
          <w:rFonts w:ascii="Corbel" w:hAnsi="Corbel" w:cstheme="minorHAnsi"/>
        </w:rPr>
      </w:pPr>
    </w:p>
    <w:p w14:paraId="5AB0979F" w14:textId="5171F2ED" w:rsidR="00A867D7" w:rsidRPr="002F508F" w:rsidRDefault="00253570" w:rsidP="00A867D7">
      <w:pPr>
        <w:rPr>
          <w:rFonts w:ascii="Corbel" w:hAnsi="Corbel" w:cstheme="minorHAnsi"/>
        </w:rPr>
      </w:pPr>
      <w:r>
        <w:rPr>
          <w:rFonts w:ascii="Corbel" w:hAnsi="Corbel" w:cstheme="minorHAnsi"/>
        </w:rPr>
        <w:t>Our practice</w:t>
      </w:r>
      <w:r w:rsidR="00A867D7" w:rsidRPr="002F508F">
        <w:rPr>
          <w:rFonts w:ascii="Corbel" w:hAnsi="Corbel" w:cstheme="minorHAnsi"/>
        </w:rPr>
        <w:t xml:space="preserve"> always encourage</w:t>
      </w:r>
      <w:r>
        <w:rPr>
          <w:rFonts w:ascii="Corbel" w:hAnsi="Corbel" w:cstheme="minorHAnsi"/>
        </w:rPr>
        <w:t>s</w:t>
      </w:r>
      <w:r w:rsidR="00A867D7" w:rsidRPr="002F508F">
        <w:rPr>
          <w:rFonts w:ascii="Corbel" w:hAnsi="Corbel" w:cstheme="minorHAnsi"/>
        </w:rPr>
        <w:t xml:space="preserve"> adolescent patients to be open and honest with their parents,</w:t>
      </w:r>
      <w:r>
        <w:rPr>
          <w:rFonts w:ascii="Corbel" w:hAnsi="Corbel" w:cstheme="minorHAnsi"/>
        </w:rPr>
        <w:t xml:space="preserve"> and </w:t>
      </w:r>
      <w:r w:rsidR="00A867D7" w:rsidRPr="002F508F">
        <w:rPr>
          <w:rFonts w:ascii="Corbel" w:hAnsi="Corbel" w:cstheme="minorHAnsi"/>
        </w:rPr>
        <w:t xml:space="preserve">we also want them to have a “safe” place to go with any </w:t>
      </w:r>
      <w:r w:rsidR="006071EA">
        <w:rPr>
          <w:rFonts w:ascii="Corbel" w:hAnsi="Corbel" w:cstheme="minorHAnsi"/>
        </w:rPr>
        <w:t xml:space="preserve">private </w:t>
      </w:r>
      <w:r w:rsidR="00A867D7" w:rsidRPr="002F508F">
        <w:rPr>
          <w:rFonts w:ascii="Corbel" w:hAnsi="Corbel" w:cstheme="minorHAnsi"/>
        </w:rPr>
        <w:t>health concerns</w:t>
      </w:r>
      <w:r>
        <w:rPr>
          <w:rFonts w:ascii="Corbel" w:hAnsi="Corbel" w:cstheme="minorHAnsi"/>
        </w:rPr>
        <w:t>. W</w:t>
      </w:r>
      <w:r w:rsidR="00A867D7" w:rsidRPr="002F508F">
        <w:rPr>
          <w:rFonts w:ascii="Corbel" w:hAnsi="Corbel" w:cstheme="minorHAnsi"/>
        </w:rPr>
        <w:t>e would like to be that safe place</w:t>
      </w:r>
      <w:r>
        <w:rPr>
          <w:rFonts w:ascii="Corbel" w:hAnsi="Corbel" w:cstheme="minorHAnsi"/>
        </w:rPr>
        <w:t xml:space="preserve"> and</w:t>
      </w:r>
      <w:r w:rsidR="00A867D7" w:rsidRPr="002F508F">
        <w:rPr>
          <w:rFonts w:ascii="Corbel" w:hAnsi="Corbel" w:cstheme="minorHAnsi"/>
        </w:rPr>
        <w:t xml:space="preserve"> hope parents will trust us to take the best care of our teen</w:t>
      </w:r>
      <w:r w:rsidR="00C2138A">
        <w:rPr>
          <w:rFonts w:ascii="Corbel" w:hAnsi="Corbel" w:cstheme="minorHAnsi"/>
        </w:rPr>
        <w:t xml:space="preserve"> patients</w:t>
      </w:r>
      <w:r w:rsidR="00A867D7" w:rsidRPr="002F508F">
        <w:rPr>
          <w:rFonts w:ascii="Corbel" w:hAnsi="Corbel" w:cstheme="minorHAnsi"/>
        </w:rPr>
        <w:t xml:space="preserve"> in these situations.</w:t>
      </w:r>
    </w:p>
    <w:p w14:paraId="3D3E6C72" w14:textId="77777777" w:rsidR="00A867D7" w:rsidRPr="002F508F" w:rsidRDefault="00A867D7" w:rsidP="00A867D7">
      <w:pPr>
        <w:rPr>
          <w:rFonts w:ascii="Corbel" w:hAnsi="Corbel" w:cstheme="minorHAnsi"/>
          <w:b/>
          <w:bCs/>
        </w:rPr>
      </w:pPr>
    </w:p>
    <w:p w14:paraId="43B58DC5" w14:textId="4FDF1BE8" w:rsidR="00A867D7" w:rsidRPr="002F508F" w:rsidRDefault="00A867D7" w:rsidP="00A867D7">
      <w:pPr>
        <w:rPr>
          <w:rFonts w:ascii="Corbel" w:hAnsi="Corbel" w:cstheme="minorHAnsi"/>
          <w:b/>
          <w:bCs/>
        </w:rPr>
      </w:pPr>
      <w:r w:rsidRPr="002F508F">
        <w:rPr>
          <w:rFonts w:ascii="Corbel" w:hAnsi="Corbel" w:cstheme="minorHAnsi"/>
          <w:b/>
          <w:bCs/>
        </w:rPr>
        <w:t>Office Responsibilities</w:t>
      </w:r>
    </w:p>
    <w:p w14:paraId="0AB0CD4C" w14:textId="77777777" w:rsidR="001108DA" w:rsidRDefault="001108DA" w:rsidP="00A867D7">
      <w:pPr>
        <w:rPr>
          <w:rFonts w:ascii="Corbel" w:hAnsi="Corbel" w:cstheme="minorHAnsi"/>
        </w:rPr>
      </w:pPr>
    </w:p>
    <w:p w14:paraId="270CA4B2" w14:textId="73E858DC" w:rsidR="00A867D7" w:rsidRPr="002F508F" w:rsidRDefault="00A867D7" w:rsidP="00A867D7">
      <w:pPr>
        <w:rPr>
          <w:rFonts w:ascii="Corbel" w:hAnsi="Corbel" w:cstheme="minorHAnsi"/>
        </w:rPr>
      </w:pPr>
      <w:r w:rsidRPr="002F508F">
        <w:rPr>
          <w:rFonts w:ascii="Corbel" w:hAnsi="Corbel" w:cstheme="minorHAnsi"/>
        </w:rPr>
        <w:t>Healthcare professionals must be knowledgeable about state laws</w:t>
      </w:r>
      <w:r w:rsidR="00253570">
        <w:rPr>
          <w:rFonts w:ascii="Corbel" w:hAnsi="Corbel" w:cstheme="minorHAnsi"/>
        </w:rPr>
        <w:t xml:space="preserve"> that</w:t>
      </w:r>
      <w:r w:rsidR="00027E36">
        <w:rPr>
          <w:rFonts w:ascii="Corbel" w:hAnsi="Corbel" w:cstheme="minorHAnsi"/>
        </w:rPr>
        <w:t xml:space="preserve"> govern the ability of minors to </w:t>
      </w:r>
      <w:r w:rsidR="00253570">
        <w:rPr>
          <w:rFonts w:ascii="Corbel" w:hAnsi="Corbel" w:cstheme="minorHAnsi"/>
        </w:rPr>
        <w:t>seek medical care confidentially for certain health conditions</w:t>
      </w:r>
      <w:r w:rsidRPr="002F508F">
        <w:rPr>
          <w:rFonts w:ascii="Corbel" w:hAnsi="Corbel" w:cstheme="minorHAnsi"/>
        </w:rPr>
        <w:t xml:space="preserve">, including </w:t>
      </w:r>
      <w:r w:rsidR="00AA1CC0">
        <w:rPr>
          <w:rFonts w:ascii="Corbel" w:hAnsi="Corbel" w:cstheme="minorHAnsi"/>
        </w:rPr>
        <w:t xml:space="preserve">legal </w:t>
      </w:r>
      <w:r w:rsidRPr="002F508F">
        <w:rPr>
          <w:rFonts w:ascii="Corbel" w:hAnsi="Corbel" w:cstheme="minorHAnsi"/>
        </w:rPr>
        <w:t>provisions regarding disclosure of information</w:t>
      </w:r>
      <w:r w:rsidR="001108DA">
        <w:rPr>
          <w:rFonts w:ascii="Corbel" w:hAnsi="Corbel" w:cstheme="minorHAnsi"/>
        </w:rPr>
        <w:t xml:space="preserve"> related to confidential health care</w:t>
      </w:r>
      <w:r w:rsidRPr="002F508F">
        <w:rPr>
          <w:rFonts w:ascii="Corbel" w:hAnsi="Corbel" w:cstheme="minorHAnsi"/>
        </w:rPr>
        <w:t xml:space="preserve"> to parents.</w:t>
      </w:r>
    </w:p>
    <w:p w14:paraId="70F51EE1" w14:textId="77777777" w:rsidR="00A867D7" w:rsidRPr="002F508F" w:rsidRDefault="00A867D7" w:rsidP="00A867D7">
      <w:pPr>
        <w:rPr>
          <w:rFonts w:ascii="Corbel" w:hAnsi="Corbel" w:cstheme="minorHAnsi"/>
        </w:rPr>
      </w:pPr>
    </w:p>
    <w:p w14:paraId="2B170A3F" w14:textId="71E7F477" w:rsidR="00A867D7" w:rsidRPr="002F508F" w:rsidRDefault="00A867D7" w:rsidP="00A867D7">
      <w:pPr>
        <w:rPr>
          <w:rFonts w:ascii="Corbel" w:hAnsi="Corbel" w:cstheme="minorHAnsi"/>
        </w:rPr>
      </w:pPr>
      <w:r w:rsidRPr="002F508F">
        <w:rPr>
          <w:rFonts w:ascii="Corbel" w:hAnsi="Corbel" w:cstheme="minorHAnsi"/>
        </w:rPr>
        <w:t>Healthcare professionals must</w:t>
      </w:r>
      <w:r w:rsidR="001108DA">
        <w:rPr>
          <w:rFonts w:ascii="Corbel" w:hAnsi="Corbel" w:cstheme="minorHAnsi"/>
        </w:rPr>
        <w:t xml:space="preserve"> also</w:t>
      </w:r>
      <w:r w:rsidRPr="002F508F">
        <w:rPr>
          <w:rFonts w:ascii="Corbel" w:hAnsi="Corbel" w:cstheme="minorHAnsi"/>
        </w:rPr>
        <w:t xml:space="preserve"> be knowledgeable about any state</w:t>
      </w:r>
      <w:r w:rsidR="001108DA">
        <w:rPr>
          <w:rFonts w:ascii="Corbel" w:hAnsi="Corbel" w:cstheme="minorHAnsi"/>
        </w:rPr>
        <w:t xml:space="preserve"> and other</w:t>
      </w:r>
      <w:r w:rsidRPr="002F508F">
        <w:rPr>
          <w:rFonts w:ascii="Corbel" w:hAnsi="Corbel" w:cstheme="minorHAnsi"/>
        </w:rPr>
        <w:t xml:space="preserve"> laws </w:t>
      </w:r>
      <w:r w:rsidR="00CB2793">
        <w:rPr>
          <w:rFonts w:ascii="Corbel" w:hAnsi="Corbel" w:cstheme="minorHAnsi"/>
        </w:rPr>
        <w:t>that govern the</w:t>
      </w:r>
      <w:r w:rsidR="00CB2793" w:rsidRPr="002F508F">
        <w:rPr>
          <w:rFonts w:ascii="Corbel" w:hAnsi="Corbel" w:cstheme="minorHAnsi"/>
        </w:rPr>
        <w:t xml:space="preserve"> </w:t>
      </w:r>
      <w:r w:rsidRPr="002F508F">
        <w:rPr>
          <w:rFonts w:ascii="Corbel" w:hAnsi="Corbel" w:cstheme="minorHAnsi"/>
        </w:rPr>
        <w:t>privacy of health information and medical records, including provisions pertaining to disclosure of information to parents, particularly when minors may legally give their own consent of care</w:t>
      </w:r>
      <w:r w:rsidR="002F508F">
        <w:rPr>
          <w:rFonts w:ascii="Corbel" w:hAnsi="Corbel" w:cstheme="minorHAnsi"/>
        </w:rPr>
        <w:t>.</w:t>
      </w:r>
    </w:p>
    <w:p w14:paraId="270F6433" w14:textId="77777777" w:rsidR="00A867D7" w:rsidRPr="002F508F" w:rsidRDefault="00A867D7" w:rsidP="00A867D7">
      <w:pPr>
        <w:rPr>
          <w:rFonts w:ascii="Corbel" w:hAnsi="Corbel" w:cstheme="minorHAnsi"/>
        </w:rPr>
      </w:pPr>
    </w:p>
    <w:p w14:paraId="2DF0D49A" w14:textId="128EAA4B" w:rsidR="00A867D7" w:rsidRPr="002F508F" w:rsidRDefault="00A867D7" w:rsidP="00A867D7">
      <w:pPr>
        <w:rPr>
          <w:rFonts w:ascii="Corbel" w:hAnsi="Corbel" w:cstheme="minorHAnsi"/>
        </w:rPr>
      </w:pPr>
      <w:r w:rsidRPr="002F508F">
        <w:rPr>
          <w:rFonts w:ascii="Corbel" w:hAnsi="Corbel" w:cstheme="minorHAnsi"/>
        </w:rPr>
        <w:t>When state and other laws are unclear, healthcare professionals must be prepared to exercise professional judgment and gran</w:t>
      </w:r>
      <w:r w:rsidR="002F508F">
        <w:rPr>
          <w:rFonts w:ascii="Corbel" w:hAnsi="Corbel" w:cstheme="minorHAnsi"/>
        </w:rPr>
        <w:t>t</w:t>
      </w:r>
      <w:r w:rsidRPr="002F508F">
        <w:rPr>
          <w:rFonts w:ascii="Corbel" w:hAnsi="Corbel" w:cstheme="minorHAnsi"/>
        </w:rPr>
        <w:t xml:space="preserve"> or deny parents’ requests for information about care for which minors may legally consent</w:t>
      </w:r>
      <w:r w:rsidR="00027E36">
        <w:rPr>
          <w:rFonts w:ascii="Corbel" w:hAnsi="Corbel" w:cstheme="minorHAnsi"/>
        </w:rPr>
        <w:t>, without the minor’s prior approval</w:t>
      </w:r>
      <w:r w:rsidRPr="002F508F">
        <w:rPr>
          <w:rFonts w:ascii="Corbel" w:hAnsi="Corbel" w:cstheme="minorHAnsi"/>
        </w:rPr>
        <w:t xml:space="preserve">. </w:t>
      </w:r>
    </w:p>
    <w:p w14:paraId="1DEB4BB0" w14:textId="77777777" w:rsidR="00A867D7" w:rsidRPr="002F508F" w:rsidRDefault="00A867D7" w:rsidP="00A867D7">
      <w:pPr>
        <w:rPr>
          <w:rFonts w:ascii="Corbel" w:hAnsi="Corbel" w:cstheme="minorHAnsi"/>
        </w:rPr>
      </w:pPr>
    </w:p>
    <w:p w14:paraId="0B18D6E3" w14:textId="112A6BF2" w:rsidR="00A867D7" w:rsidRPr="002F508F" w:rsidRDefault="00A867D7" w:rsidP="00A867D7">
      <w:pPr>
        <w:rPr>
          <w:rFonts w:ascii="Corbel" w:hAnsi="Corbel" w:cstheme="minorHAnsi"/>
        </w:rPr>
      </w:pPr>
      <w:r w:rsidRPr="002F508F">
        <w:rPr>
          <w:rFonts w:ascii="Corbel" w:hAnsi="Corbel" w:cstheme="minorHAnsi"/>
        </w:rPr>
        <w:t>Healthcare professionals must be aware that the HIPAA privacy rule grants legal significance to agreements with parents that favor their adolescents’ receiving at least some health care on a confidential basis. The rule provides that in such situations, the minor generally assumes the rights to control access to information and records of the care</w:t>
      </w:r>
      <w:r w:rsidR="00CB2793">
        <w:rPr>
          <w:rFonts w:ascii="Corbel" w:hAnsi="Corbel" w:cstheme="minorHAnsi"/>
        </w:rPr>
        <w:t>,</w:t>
      </w:r>
      <w:r w:rsidR="00640310">
        <w:rPr>
          <w:rFonts w:ascii="Corbel" w:hAnsi="Corbel" w:cstheme="minorHAnsi"/>
        </w:rPr>
        <w:t xml:space="preserve"> in accordance with state laws protecting minors’ rights to confidential care.</w:t>
      </w:r>
    </w:p>
    <w:p w14:paraId="73E278D0" w14:textId="77777777" w:rsidR="00A867D7" w:rsidRPr="002F508F" w:rsidRDefault="00A867D7" w:rsidP="00A867D7">
      <w:pPr>
        <w:rPr>
          <w:rFonts w:ascii="Corbel" w:hAnsi="Corbel" w:cstheme="minorHAnsi"/>
        </w:rPr>
      </w:pPr>
    </w:p>
    <w:p w14:paraId="52F88C1E" w14:textId="77777777" w:rsidR="00A867D7" w:rsidRPr="002F508F" w:rsidRDefault="00A867D7" w:rsidP="00A867D7">
      <w:pPr>
        <w:rPr>
          <w:rFonts w:ascii="Corbel" w:hAnsi="Corbel" w:cstheme="minorHAnsi"/>
          <w:b/>
          <w:bCs/>
        </w:rPr>
      </w:pPr>
      <w:r w:rsidRPr="002F508F">
        <w:rPr>
          <w:rFonts w:ascii="Corbel" w:hAnsi="Corbel" w:cstheme="minorHAnsi"/>
          <w:b/>
          <w:bCs/>
        </w:rPr>
        <w:t>Telephone Services</w:t>
      </w:r>
    </w:p>
    <w:p w14:paraId="40D0047D" w14:textId="77777777" w:rsidR="001108DA" w:rsidRDefault="001108DA" w:rsidP="00A867D7">
      <w:pPr>
        <w:rPr>
          <w:rFonts w:ascii="Corbel" w:hAnsi="Corbel" w:cstheme="minorHAnsi"/>
        </w:rPr>
      </w:pPr>
    </w:p>
    <w:p w14:paraId="242449F2" w14:textId="6A9A698C" w:rsidR="00A867D7" w:rsidRPr="002F508F" w:rsidRDefault="00A867D7" w:rsidP="00A867D7">
      <w:pPr>
        <w:rPr>
          <w:rFonts w:ascii="Corbel" w:hAnsi="Corbel" w:cstheme="minorHAnsi"/>
        </w:rPr>
      </w:pPr>
      <w:r w:rsidRPr="002F508F">
        <w:rPr>
          <w:rFonts w:ascii="Corbel" w:hAnsi="Corbel" w:cstheme="minorHAnsi"/>
        </w:rPr>
        <w:t xml:space="preserve">Confidentiality parameters extend to any telephone calls that we may have with our teen patients about their healthcare, including discussions about appropriate lab/imaging evaluations and results. </w:t>
      </w:r>
      <w:r w:rsidR="006E6832">
        <w:rPr>
          <w:rFonts w:ascii="Corbel" w:hAnsi="Corbel" w:cstheme="minorHAnsi"/>
        </w:rPr>
        <w:t>Our</w:t>
      </w:r>
      <w:r w:rsidRPr="002F508F">
        <w:rPr>
          <w:rFonts w:ascii="Corbel" w:hAnsi="Corbel" w:cstheme="minorHAnsi"/>
        </w:rPr>
        <w:t xml:space="preserve"> teenage </w:t>
      </w:r>
      <w:r w:rsidR="006E6832">
        <w:rPr>
          <w:rFonts w:ascii="Corbel" w:hAnsi="Corbel" w:cstheme="minorHAnsi"/>
        </w:rPr>
        <w:t xml:space="preserve">registration </w:t>
      </w:r>
      <w:r w:rsidRPr="002F508F">
        <w:rPr>
          <w:rFonts w:ascii="Corbel" w:hAnsi="Corbel" w:cstheme="minorHAnsi"/>
        </w:rPr>
        <w:t xml:space="preserve">questionnaire </w:t>
      </w:r>
      <w:r w:rsidR="00C2138A">
        <w:rPr>
          <w:rFonts w:ascii="Corbel" w:hAnsi="Corbel" w:cstheme="minorHAnsi"/>
        </w:rPr>
        <w:t xml:space="preserve">captures </w:t>
      </w:r>
      <w:r w:rsidR="001A3CDF">
        <w:rPr>
          <w:rFonts w:ascii="Corbel" w:hAnsi="Corbel" w:cstheme="minorHAnsi"/>
        </w:rPr>
        <w:t xml:space="preserve">the </w:t>
      </w:r>
      <w:r w:rsidRPr="002F508F">
        <w:rPr>
          <w:rFonts w:ascii="Corbel" w:hAnsi="Corbel" w:cstheme="minorHAnsi"/>
        </w:rPr>
        <w:t>teen</w:t>
      </w:r>
      <w:r w:rsidR="00C2138A">
        <w:rPr>
          <w:rFonts w:ascii="Corbel" w:hAnsi="Corbel" w:cstheme="minorHAnsi"/>
        </w:rPr>
        <w:t xml:space="preserve"> patient’s</w:t>
      </w:r>
      <w:r w:rsidRPr="002F508F">
        <w:rPr>
          <w:rFonts w:ascii="Corbel" w:hAnsi="Corbel" w:cstheme="minorHAnsi"/>
        </w:rPr>
        <w:t xml:space="preserve"> cell phone number</w:t>
      </w:r>
      <w:r w:rsidR="006E6832">
        <w:rPr>
          <w:rFonts w:ascii="Corbel" w:hAnsi="Corbel" w:cstheme="minorHAnsi"/>
        </w:rPr>
        <w:t>. I</w:t>
      </w:r>
      <w:r w:rsidR="006E6832" w:rsidRPr="002F508F">
        <w:rPr>
          <w:rFonts w:ascii="Corbel" w:hAnsi="Corbel" w:cstheme="minorHAnsi"/>
        </w:rPr>
        <w:t xml:space="preserve">t is imperative </w:t>
      </w:r>
      <w:r w:rsidR="006E6832">
        <w:rPr>
          <w:rFonts w:ascii="Corbel" w:hAnsi="Corbel" w:cstheme="minorHAnsi"/>
        </w:rPr>
        <w:t xml:space="preserve">that we </w:t>
      </w:r>
      <w:r w:rsidR="001A3CDF">
        <w:rPr>
          <w:rFonts w:ascii="Corbel" w:hAnsi="Corbel" w:cstheme="minorHAnsi"/>
        </w:rPr>
        <w:t>can</w:t>
      </w:r>
      <w:r w:rsidR="006E6832">
        <w:rPr>
          <w:rFonts w:ascii="Corbel" w:hAnsi="Corbel" w:cstheme="minorHAnsi"/>
        </w:rPr>
        <w:t xml:space="preserve"> contact our teens directly </w:t>
      </w:r>
      <w:r w:rsidRPr="002F508F">
        <w:rPr>
          <w:rFonts w:ascii="Corbel" w:hAnsi="Corbel" w:cstheme="minorHAnsi"/>
        </w:rPr>
        <w:t>to maintain confidentiality between our office and teen patient.</w:t>
      </w:r>
    </w:p>
    <w:p w14:paraId="3DB2C289" w14:textId="065F9405" w:rsidR="00A867D7" w:rsidRDefault="00A867D7" w:rsidP="00A867D7">
      <w:pPr>
        <w:rPr>
          <w:rFonts w:ascii="Corbel" w:hAnsi="Corbel" w:cstheme="minorHAnsi"/>
        </w:rPr>
      </w:pPr>
    </w:p>
    <w:p w14:paraId="1BBE4694" w14:textId="77777777" w:rsidR="00A051B6" w:rsidRPr="002F508F" w:rsidRDefault="00A051B6" w:rsidP="00A867D7">
      <w:pPr>
        <w:rPr>
          <w:rFonts w:ascii="Corbel" w:hAnsi="Corbel" w:cstheme="minorHAnsi"/>
        </w:rPr>
      </w:pPr>
    </w:p>
    <w:p w14:paraId="1F3583BC" w14:textId="77777777" w:rsidR="00A867D7" w:rsidRPr="002F508F" w:rsidRDefault="00A867D7" w:rsidP="00A867D7">
      <w:pPr>
        <w:rPr>
          <w:rFonts w:ascii="Corbel" w:hAnsi="Corbel" w:cstheme="minorHAnsi"/>
          <w:b/>
          <w:bCs/>
        </w:rPr>
      </w:pPr>
      <w:r w:rsidRPr="002F508F">
        <w:rPr>
          <w:rFonts w:ascii="Corbel" w:hAnsi="Corbel" w:cstheme="minorHAnsi"/>
          <w:b/>
          <w:bCs/>
        </w:rPr>
        <w:lastRenderedPageBreak/>
        <w:t>Adolescent Consent to Share</w:t>
      </w:r>
    </w:p>
    <w:p w14:paraId="1CE947F4" w14:textId="77777777" w:rsidR="00640310" w:rsidRDefault="00640310" w:rsidP="00A867D7">
      <w:pPr>
        <w:rPr>
          <w:rFonts w:ascii="Corbel" w:hAnsi="Corbel" w:cstheme="minorHAnsi"/>
        </w:rPr>
      </w:pPr>
    </w:p>
    <w:p w14:paraId="1B04B283" w14:textId="77777777" w:rsidR="00FA0E41" w:rsidRDefault="00640310" w:rsidP="00A867D7">
      <w:pPr>
        <w:rPr>
          <w:rFonts w:ascii="Corbel" w:hAnsi="Corbel" w:cstheme="minorHAnsi"/>
        </w:rPr>
      </w:pPr>
      <w:r>
        <w:rPr>
          <w:rFonts w:ascii="Corbel" w:hAnsi="Corbel" w:cstheme="minorHAnsi"/>
        </w:rPr>
        <w:t xml:space="preserve">Patients under 18 years old receiving confidential services </w:t>
      </w:r>
      <w:r w:rsidR="00FA0E41">
        <w:rPr>
          <w:rFonts w:ascii="Corbel" w:hAnsi="Corbel" w:cstheme="minorHAnsi"/>
        </w:rPr>
        <w:t xml:space="preserve">must provide consent to information sharing or shared medical decision making with parents or guardians.   </w:t>
      </w:r>
    </w:p>
    <w:p w14:paraId="630B8D53" w14:textId="7D75363E" w:rsidR="00A867D7" w:rsidRPr="002F508F" w:rsidRDefault="00C649EE" w:rsidP="00A867D7">
      <w:pPr>
        <w:rPr>
          <w:rFonts w:ascii="Corbel" w:hAnsi="Corbel" w:cstheme="minorHAnsi"/>
        </w:rPr>
      </w:pPr>
      <w:r>
        <w:rPr>
          <w:rFonts w:ascii="Corbel" w:hAnsi="Corbel" w:cstheme="minorHAnsi"/>
        </w:rPr>
        <w:br/>
      </w:r>
      <w:r w:rsidR="00FA0E41">
        <w:rPr>
          <w:rFonts w:ascii="Corbel" w:hAnsi="Corbel" w:cstheme="minorHAnsi"/>
        </w:rPr>
        <w:t xml:space="preserve">Patients who are legal adults must provide consent for any health information they would like shared.  </w:t>
      </w:r>
      <w:r w:rsidR="00A867D7" w:rsidRPr="002F508F">
        <w:rPr>
          <w:rFonts w:ascii="Corbel" w:hAnsi="Corbel" w:cstheme="minorHAnsi"/>
        </w:rPr>
        <w:t xml:space="preserve">Every </w:t>
      </w:r>
      <w:r w:rsidR="00FA0E41">
        <w:rPr>
          <w:rFonts w:ascii="Corbel" w:hAnsi="Corbel" w:cstheme="minorHAnsi"/>
        </w:rPr>
        <w:t>young adult</w:t>
      </w:r>
      <w:r w:rsidR="00E70BE5">
        <w:rPr>
          <w:rFonts w:ascii="Corbel" w:hAnsi="Corbel" w:cstheme="minorHAnsi"/>
        </w:rPr>
        <w:t xml:space="preserve"> 18 and older</w:t>
      </w:r>
      <w:r w:rsidR="00FA0E41" w:rsidRPr="002F508F">
        <w:rPr>
          <w:rFonts w:ascii="Corbel" w:hAnsi="Corbel" w:cstheme="minorHAnsi"/>
        </w:rPr>
        <w:t xml:space="preserve"> </w:t>
      </w:r>
      <w:r w:rsidR="00A867D7" w:rsidRPr="002F508F">
        <w:rPr>
          <w:rFonts w:ascii="Corbel" w:hAnsi="Corbel" w:cstheme="minorHAnsi"/>
        </w:rPr>
        <w:t xml:space="preserve">will be given the opportunity to fill out the “Young Adult Release &amp; Consent Form” </w:t>
      </w:r>
      <w:r w:rsidR="00AC7624" w:rsidRPr="002F508F">
        <w:rPr>
          <w:rFonts w:ascii="Corbel" w:hAnsi="Corbel" w:cstheme="minorHAnsi"/>
        </w:rPr>
        <w:t>to</w:t>
      </w:r>
      <w:r w:rsidR="00A867D7" w:rsidRPr="002F508F">
        <w:rPr>
          <w:rFonts w:ascii="Corbel" w:hAnsi="Corbel" w:cstheme="minorHAnsi"/>
        </w:rPr>
        <w:t xml:space="preserve"> make explicit what information they would like shared or not shared. This form is to be updated yearly or sooner if they have an urgent concern of privacy from the last time the form was updated.</w:t>
      </w:r>
    </w:p>
    <w:p w14:paraId="1563C8A5" w14:textId="77777777" w:rsidR="00A867D7" w:rsidRPr="002F508F" w:rsidRDefault="00A867D7" w:rsidP="00A867D7">
      <w:pPr>
        <w:rPr>
          <w:rFonts w:ascii="Corbel" w:hAnsi="Corbel" w:cstheme="minorHAnsi"/>
        </w:rPr>
      </w:pPr>
    </w:p>
    <w:p w14:paraId="4D3994AD" w14:textId="77777777" w:rsidR="00A867D7" w:rsidRPr="002F508F" w:rsidRDefault="00A867D7" w:rsidP="00A867D7">
      <w:pPr>
        <w:rPr>
          <w:rFonts w:ascii="Corbel" w:hAnsi="Corbel" w:cstheme="minorHAnsi"/>
          <w:b/>
          <w:bCs/>
        </w:rPr>
      </w:pPr>
      <w:r w:rsidRPr="002F508F">
        <w:rPr>
          <w:rFonts w:ascii="Corbel" w:hAnsi="Corbel" w:cstheme="minorHAnsi"/>
          <w:b/>
          <w:bCs/>
        </w:rPr>
        <w:t>Making Appointments</w:t>
      </w:r>
    </w:p>
    <w:p w14:paraId="21CBBE82" w14:textId="77777777" w:rsidR="00E70BE5" w:rsidRDefault="00E70BE5" w:rsidP="00A867D7">
      <w:pPr>
        <w:rPr>
          <w:rFonts w:ascii="Corbel" w:hAnsi="Corbel" w:cstheme="minorHAnsi"/>
        </w:rPr>
      </w:pPr>
    </w:p>
    <w:p w14:paraId="35097D6D" w14:textId="7F412D52" w:rsidR="00A867D7" w:rsidRPr="002F508F" w:rsidRDefault="00A867D7" w:rsidP="00A867D7">
      <w:pPr>
        <w:rPr>
          <w:rFonts w:ascii="Corbel" w:hAnsi="Corbel" w:cstheme="minorHAnsi"/>
        </w:rPr>
      </w:pPr>
      <w:r w:rsidRPr="002F508F">
        <w:rPr>
          <w:rFonts w:ascii="Corbel" w:hAnsi="Corbel" w:cstheme="minorHAnsi"/>
        </w:rPr>
        <w:t xml:space="preserve">Teenagers starting at age </w:t>
      </w:r>
      <w:r w:rsidRPr="007A0AA4">
        <w:rPr>
          <w:rFonts w:ascii="Corbel" w:hAnsi="Corbel" w:cstheme="minorHAnsi"/>
          <w:b/>
          <w:bCs/>
          <w:color w:val="FF0000"/>
        </w:rPr>
        <w:t xml:space="preserve">[insert </w:t>
      </w:r>
      <w:r w:rsidR="00E70BE5">
        <w:rPr>
          <w:rFonts w:ascii="Corbel" w:hAnsi="Corbel" w:cstheme="minorHAnsi"/>
          <w:b/>
          <w:bCs/>
          <w:color w:val="FF0000"/>
        </w:rPr>
        <w:t>your practice’s policy</w:t>
      </w:r>
      <w:r w:rsidRPr="007A0AA4">
        <w:rPr>
          <w:rFonts w:ascii="Corbel" w:hAnsi="Corbel" w:cstheme="minorHAnsi"/>
          <w:b/>
          <w:bCs/>
          <w:color w:val="FF0000"/>
        </w:rPr>
        <w:t>]</w:t>
      </w:r>
      <w:r w:rsidRPr="002F508F">
        <w:rPr>
          <w:rFonts w:ascii="Corbel" w:hAnsi="Corbel" w:cstheme="minorHAnsi"/>
        </w:rPr>
        <w:t xml:space="preserve"> </w:t>
      </w:r>
      <w:proofErr w:type="gramStart"/>
      <w:r w:rsidRPr="002F508F">
        <w:rPr>
          <w:rFonts w:ascii="Corbel" w:hAnsi="Corbel" w:cstheme="minorHAnsi"/>
        </w:rPr>
        <w:t>are allowed to</w:t>
      </w:r>
      <w:proofErr w:type="gramEnd"/>
      <w:r w:rsidRPr="002F508F">
        <w:rPr>
          <w:rFonts w:ascii="Corbel" w:hAnsi="Corbel" w:cstheme="minorHAnsi"/>
        </w:rPr>
        <w:t xml:space="preserve"> make their own appointments </w:t>
      </w:r>
      <w:r w:rsidR="00AC7624" w:rsidRPr="002F508F">
        <w:rPr>
          <w:rFonts w:ascii="Corbel" w:hAnsi="Corbel" w:cstheme="minorHAnsi"/>
        </w:rPr>
        <w:t>in regard to</w:t>
      </w:r>
      <w:r w:rsidRPr="002F508F">
        <w:rPr>
          <w:rFonts w:ascii="Corbel" w:hAnsi="Corbel" w:cstheme="minorHAnsi"/>
        </w:rPr>
        <w:t xml:space="preserve"> their health. </w:t>
      </w:r>
    </w:p>
    <w:p w14:paraId="36983C60" w14:textId="77777777" w:rsidR="00A867D7" w:rsidRPr="002F508F" w:rsidRDefault="00A867D7" w:rsidP="00A867D7">
      <w:pPr>
        <w:rPr>
          <w:rFonts w:ascii="Corbel" w:hAnsi="Corbel" w:cstheme="minorHAnsi"/>
        </w:rPr>
      </w:pPr>
    </w:p>
    <w:p w14:paraId="30572A6A" w14:textId="77777777" w:rsidR="00A867D7" w:rsidRPr="002F508F" w:rsidRDefault="00A867D7" w:rsidP="00A867D7">
      <w:pPr>
        <w:rPr>
          <w:rFonts w:ascii="Corbel" w:hAnsi="Corbel" w:cstheme="minorHAnsi"/>
          <w:b/>
          <w:bCs/>
        </w:rPr>
      </w:pPr>
      <w:r w:rsidRPr="002F508F">
        <w:rPr>
          <w:rFonts w:ascii="Corbel" w:hAnsi="Corbel" w:cstheme="minorHAnsi"/>
          <w:b/>
          <w:bCs/>
        </w:rPr>
        <w:t>Office Visits</w:t>
      </w:r>
    </w:p>
    <w:p w14:paraId="641ECD88" w14:textId="3905F5CF" w:rsidR="00E70BE5" w:rsidRDefault="00E70BE5" w:rsidP="00A867D7">
      <w:pPr>
        <w:rPr>
          <w:rFonts w:ascii="Corbel" w:hAnsi="Corbel" w:cstheme="minorHAnsi"/>
        </w:rPr>
      </w:pPr>
    </w:p>
    <w:p w14:paraId="34B3E4AF" w14:textId="2A16B13F" w:rsidR="00E70BE5" w:rsidRDefault="00E70BE5" w:rsidP="00A867D7">
      <w:pPr>
        <w:rPr>
          <w:rFonts w:ascii="Corbel" w:hAnsi="Corbel" w:cstheme="minorHAnsi"/>
        </w:rPr>
      </w:pPr>
      <w:r>
        <w:rPr>
          <w:rFonts w:ascii="Corbel" w:hAnsi="Corbel" w:cstheme="minorHAnsi"/>
        </w:rPr>
        <w:t xml:space="preserve">Teenagers may attend appointments independently for confidential </w:t>
      </w:r>
      <w:proofErr w:type="gramStart"/>
      <w:r>
        <w:rPr>
          <w:rFonts w:ascii="Corbel" w:hAnsi="Corbel" w:cstheme="minorHAnsi"/>
        </w:rPr>
        <w:t>care, but</w:t>
      </w:r>
      <w:proofErr w:type="gramEnd"/>
      <w:r>
        <w:rPr>
          <w:rFonts w:ascii="Corbel" w:hAnsi="Corbel" w:cstheme="minorHAnsi"/>
        </w:rPr>
        <w:t xml:space="preserve"> m</w:t>
      </w:r>
      <w:r w:rsidR="00A947B1">
        <w:rPr>
          <w:rFonts w:ascii="Corbel" w:hAnsi="Corbel" w:cstheme="minorHAnsi"/>
        </w:rPr>
        <w:t>u</w:t>
      </w:r>
      <w:r>
        <w:rPr>
          <w:rFonts w:ascii="Corbel" w:hAnsi="Corbel" w:cstheme="minorHAnsi"/>
        </w:rPr>
        <w:t xml:space="preserve">st </w:t>
      </w:r>
      <w:r w:rsidR="00A947B1">
        <w:rPr>
          <w:rFonts w:ascii="Corbel" w:hAnsi="Corbel" w:cstheme="minorHAnsi"/>
        </w:rPr>
        <w:t xml:space="preserve">be </w:t>
      </w:r>
      <w:r>
        <w:rPr>
          <w:rFonts w:ascii="Corbel" w:hAnsi="Corbel" w:cstheme="minorHAnsi"/>
        </w:rPr>
        <w:t xml:space="preserve">accompanied by an adult for general medical services until age </w:t>
      </w:r>
      <w:r w:rsidRPr="007A0AA4">
        <w:rPr>
          <w:rFonts w:ascii="Corbel" w:hAnsi="Corbel" w:cstheme="minorHAnsi"/>
          <w:b/>
          <w:bCs/>
          <w:color w:val="FF0000"/>
        </w:rPr>
        <w:t>[insert your practice’s policy]</w:t>
      </w:r>
      <w:r>
        <w:rPr>
          <w:rFonts w:ascii="Corbel" w:hAnsi="Corbel" w:cstheme="minorHAnsi"/>
        </w:rPr>
        <w:t>.</w:t>
      </w:r>
    </w:p>
    <w:p w14:paraId="3688CBFA" w14:textId="77777777" w:rsidR="00E70BE5" w:rsidRDefault="00E70BE5" w:rsidP="00A867D7">
      <w:pPr>
        <w:rPr>
          <w:rFonts w:ascii="Corbel" w:hAnsi="Corbel" w:cstheme="minorHAnsi"/>
        </w:rPr>
      </w:pPr>
    </w:p>
    <w:p w14:paraId="1B02FD27" w14:textId="7D565217" w:rsidR="00A867D7" w:rsidRPr="002F508F" w:rsidRDefault="00A867D7" w:rsidP="00A867D7">
      <w:pPr>
        <w:rPr>
          <w:rFonts w:ascii="Corbel" w:hAnsi="Corbel" w:cstheme="minorHAnsi"/>
        </w:rPr>
      </w:pPr>
      <w:r w:rsidRPr="002F508F">
        <w:rPr>
          <w:rFonts w:ascii="Corbel" w:hAnsi="Corbel" w:cstheme="minorHAnsi"/>
        </w:rPr>
        <w:t xml:space="preserve">Each teenage visit starting at age </w:t>
      </w:r>
      <w:r w:rsidRPr="007A0AA4">
        <w:rPr>
          <w:rFonts w:ascii="Corbel" w:hAnsi="Corbel" w:cstheme="minorHAnsi"/>
          <w:b/>
          <w:bCs/>
          <w:color w:val="FF0000"/>
        </w:rPr>
        <w:t xml:space="preserve">[insert </w:t>
      </w:r>
      <w:r w:rsidR="00F91CE7">
        <w:rPr>
          <w:rFonts w:ascii="Corbel" w:hAnsi="Corbel" w:cstheme="minorHAnsi"/>
          <w:b/>
          <w:bCs/>
          <w:color w:val="FF0000"/>
        </w:rPr>
        <w:t>your practice’s policy</w:t>
      </w:r>
      <w:r w:rsidRPr="007A0AA4">
        <w:rPr>
          <w:rFonts w:ascii="Corbel" w:hAnsi="Corbel" w:cstheme="minorHAnsi"/>
          <w:b/>
          <w:bCs/>
          <w:color w:val="FF0000"/>
        </w:rPr>
        <w:t>]</w:t>
      </w:r>
      <w:r w:rsidRPr="002F508F">
        <w:rPr>
          <w:rFonts w:ascii="Corbel" w:hAnsi="Corbel" w:cstheme="minorHAnsi"/>
        </w:rPr>
        <w:t xml:space="preserve">, will begin with both the parent and teenager in the room together. This gives the parent a chance to ask questions and share important information about their child’s health. </w:t>
      </w:r>
    </w:p>
    <w:p w14:paraId="3E9A5984" w14:textId="77777777" w:rsidR="00A867D7" w:rsidRPr="002F508F" w:rsidRDefault="00A867D7" w:rsidP="00A867D7">
      <w:pPr>
        <w:rPr>
          <w:rFonts w:ascii="Corbel" w:hAnsi="Corbel" w:cstheme="minorHAnsi"/>
        </w:rPr>
      </w:pPr>
    </w:p>
    <w:p w14:paraId="5CB67012" w14:textId="4268F4EB" w:rsidR="00A867D7" w:rsidRPr="002F508F" w:rsidRDefault="00A867D7" w:rsidP="00A867D7">
      <w:pPr>
        <w:rPr>
          <w:rFonts w:ascii="Corbel" w:hAnsi="Corbel" w:cstheme="minorHAnsi"/>
        </w:rPr>
      </w:pPr>
      <w:r w:rsidRPr="002F508F">
        <w:rPr>
          <w:rFonts w:ascii="Corbel" w:hAnsi="Corbel" w:cstheme="minorHAnsi"/>
        </w:rPr>
        <w:t xml:space="preserve">After meeting together, the parent will be asked to leave the room for part of the visit. This time alone with the provider gives the teenager a chance to ask questions or deal with issues that are considered private. We want to give all teenagers an opportunity to address </w:t>
      </w:r>
      <w:proofErr w:type="gramStart"/>
      <w:r w:rsidRPr="002F508F">
        <w:rPr>
          <w:rFonts w:ascii="Corbel" w:hAnsi="Corbel" w:cstheme="minorHAnsi"/>
        </w:rPr>
        <w:t>any and all</w:t>
      </w:r>
      <w:proofErr w:type="gramEnd"/>
      <w:r w:rsidRPr="002F508F">
        <w:rPr>
          <w:rFonts w:ascii="Corbel" w:hAnsi="Corbel" w:cstheme="minorHAnsi"/>
        </w:rPr>
        <w:t xml:space="preserve"> of their healthcare concerns in a private and confidential manner.</w:t>
      </w:r>
    </w:p>
    <w:p w14:paraId="4F88BEA7" w14:textId="77777777" w:rsidR="00A867D7" w:rsidRPr="002F508F" w:rsidRDefault="00A867D7" w:rsidP="00A867D7">
      <w:pPr>
        <w:rPr>
          <w:rFonts w:ascii="Corbel" w:hAnsi="Corbel" w:cstheme="minorHAnsi"/>
        </w:rPr>
      </w:pPr>
    </w:p>
    <w:p w14:paraId="5DF65780" w14:textId="4976644C" w:rsidR="00A867D7" w:rsidRPr="002F508F" w:rsidRDefault="00A867D7" w:rsidP="00A867D7">
      <w:pPr>
        <w:rPr>
          <w:rFonts w:ascii="Corbel" w:hAnsi="Corbel" w:cstheme="minorHAnsi"/>
        </w:rPr>
      </w:pPr>
      <w:r w:rsidRPr="002F508F">
        <w:rPr>
          <w:rFonts w:ascii="Corbel" w:hAnsi="Corbel" w:cstheme="minorHAnsi"/>
        </w:rPr>
        <w:t xml:space="preserve">For the physical examination, the teenager may choose to have the parent, a nurse, or just the provider in the room. </w:t>
      </w:r>
      <w:r w:rsidR="00F91CE7" w:rsidRPr="007A0AA4">
        <w:rPr>
          <w:rFonts w:ascii="Corbel" w:hAnsi="Corbel" w:cstheme="minorHAnsi"/>
          <w:b/>
          <w:bCs/>
          <w:color w:val="FF0000"/>
        </w:rPr>
        <w:t>[Insert practice’s chaperone policy if applicable].</w:t>
      </w:r>
    </w:p>
    <w:p w14:paraId="3DE5D07F" w14:textId="77777777" w:rsidR="00A867D7" w:rsidRPr="002F508F" w:rsidRDefault="00A867D7" w:rsidP="00A867D7">
      <w:pPr>
        <w:rPr>
          <w:rFonts w:ascii="Corbel" w:hAnsi="Corbel" w:cstheme="minorHAnsi"/>
        </w:rPr>
      </w:pPr>
    </w:p>
    <w:p w14:paraId="4E87B818" w14:textId="347C6F34" w:rsidR="00A867D7" w:rsidRPr="002F508F" w:rsidRDefault="00A867D7" w:rsidP="00A867D7">
      <w:pPr>
        <w:rPr>
          <w:rFonts w:ascii="Corbel" w:hAnsi="Corbel" w:cstheme="minorHAnsi"/>
        </w:rPr>
      </w:pPr>
      <w:r w:rsidRPr="002F508F">
        <w:rPr>
          <w:rFonts w:ascii="Corbel" w:hAnsi="Corbel" w:cstheme="minorHAnsi"/>
        </w:rPr>
        <w:t>The information discussed by the teenager and provider is considered confidential and will not be shared with anyone. If important medical issues come up during the visit, we will encourage the teenager to discuss them together with their parents.</w:t>
      </w:r>
    </w:p>
    <w:p w14:paraId="24C2FA47" w14:textId="77777777" w:rsidR="00A867D7" w:rsidRPr="002F508F" w:rsidRDefault="00A867D7" w:rsidP="00A867D7">
      <w:pPr>
        <w:rPr>
          <w:rFonts w:ascii="Corbel" w:hAnsi="Corbel" w:cstheme="minorHAnsi"/>
        </w:rPr>
      </w:pPr>
    </w:p>
    <w:p w14:paraId="47AE4E74" w14:textId="73983630" w:rsidR="00A867D7" w:rsidRPr="002F508F" w:rsidRDefault="00A867D7" w:rsidP="00A867D7">
      <w:pPr>
        <w:rPr>
          <w:rFonts w:ascii="Corbel" w:hAnsi="Corbel" w:cstheme="minorHAnsi"/>
        </w:rPr>
      </w:pPr>
      <w:r w:rsidRPr="002F508F">
        <w:rPr>
          <w:rFonts w:ascii="Corbel" w:hAnsi="Corbel" w:cstheme="minorHAnsi"/>
        </w:rPr>
        <w:t xml:space="preserve">At the end of the visit, the provider will meet with the parent and teenager together. This allows the provider to update the parent and </w:t>
      </w:r>
      <w:r w:rsidR="001A3CDF">
        <w:rPr>
          <w:rFonts w:ascii="Corbel" w:hAnsi="Corbel" w:cstheme="minorHAnsi"/>
        </w:rPr>
        <w:t xml:space="preserve">collaboratively establish </w:t>
      </w:r>
      <w:r w:rsidRPr="002F508F">
        <w:rPr>
          <w:rFonts w:ascii="Corbel" w:hAnsi="Corbel" w:cstheme="minorHAnsi"/>
        </w:rPr>
        <w:t>plans to keep the teenager healthy.</w:t>
      </w:r>
    </w:p>
    <w:p w14:paraId="44AD2DFB" w14:textId="77777777" w:rsidR="00A867D7" w:rsidRPr="002F508F" w:rsidRDefault="00A867D7" w:rsidP="00A867D7">
      <w:pPr>
        <w:rPr>
          <w:rFonts w:ascii="Corbel" w:hAnsi="Corbel" w:cstheme="minorHAnsi"/>
        </w:rPr>
      </w:pPr>
    </w:p>
    <w:p w14:paraId="05049AE6" w14:textId="77777777" w:rsidR="00A867D7" w:rsidRPr="002F508F" w:rsidRDefault="00A867D7" w:rsidP="00A867D7">
      <w:pPr>
        <w:rPr>
          <w:rFonts w:ascii="Corbel" w:hAnsi="Corbel" w:cstheme="minorHAnsi"/>
          <w:b/>
          <w:bCs/>
        </w:rPr>
      </w:pPr>
      <w:r w:rsidRPr="002F508F">
        <w:rPr>
          <w:rFonts w:ascii="Corbel" w:hAnsi="Corbel" w:cstheme="minorHAnsi"/>
          <w:b/>
          <w:bCs/>
        </w:rPr>
        <w:t>Testing</w:t>
      </w:r>
    </w:p>
    <w:p w14:paraId="1CB72C78" w14:textId="76023E9E" w:rsidR="00A867D7" w:rsidRPr="002F508F" w:rsidRDefault="00A867D7" w:rsidP="00A867D7">
      <w:pPr>
        <w:rPr>
          <w:rFonts w:ascii="Corbel" w:hAnsi="Corbel" w:cstheme="minorHAnsi"/>
        </w:rPr>
      </w:pPr>
      <w:r w:rsidRPr="002F508F">
        <w:rPr>
          <w:rFonts w:ascii="Corbel" w:hAnsi="Corbel" w:cstheme="minorHAnsi"/>
        </w:rPr>
        <w:t xml:space="preserve">We </w:t>
      </w:r>
      <w:r w:rsidR="0016784D">
        <w:rPr>
          <w:rFonts w:ascii="Corbel" w:hAnsi="Corbel" w:cstheme="minorHAnsi"/>
        </w:rPr>
        <w:t>offer</w:t>
      </w:r>
      <w:r w:rsidR="0016784D" w:rsidRPr="002F508F">
        <w:rPr>
          <w:rFonts w:ascii="Corbel" w:hAnsi="Corbel" w:cstheme="minorHAnsi"/>
        </w:rPr>
        <w:t xml:space="preserve"> </w:t>
      </w:r>
      <w:r w:rsidRPr="002F508F">
        <w:rPr>
          <w:rFonts w:ascii="Corbel" w:hAnsi="Corbel" w:cstheme="minorHAnsi"/>
        </w:rPr>
        <w:t xml:space="preserve">confidential testing </w:t>
      </w:r>
      <w:r w:rsidR="0016784D">
        <w:rPr>
          <w:rFonts w:ascii="Corbel" w:hAnsi="Corbel" w:cstheme="minorHAnsi"/>
        </w:rPr>
        <w:t>for sexually transmitted infections (STI) and pregnancy to</w:t>
      </w:r>
      <w:r w:rsidR="0016784D" w:rsidRPr="002F508F">
        <w:rPr>
          <w:rFonts w:ascii="Corbel" w:hAnsi="Corbel" w:cstheme="minorHAnsi"/>
        </w:rPr>
        <w:t xml:space="preserve"> </w:t>
      </w:r>
      <w:r w:rsidRPr="002F508F">
        <w:rPr>
          <w:rFonts w:ascii="Corbel" w:hAnsi="Corbel" w:cstheme="minorHAnsi"/>
        </w:rPr>
        <w:t>our adolescent patients as recommended by the American Academy of Pediatrics and Center</w:t>
      </w:r>
      <w:r w:rsidR="001A3CDF">
        <w:rPr>
          <w:rFonts w:ascii="Corbel" w:hAnsi="Corbel" w:cstheme="minorHAnsi"/>
        </w:rPr>
        <w:t>s</w:t>
      </w:r>
      <w:r w:rsidRPr="002F508F">
        <w:rPr>
          <w:rFonts w:ascii="Corbel" w:hAnsi="Corbel" w:cstheme="minorHAnsi"/>
        </w:rPr>
        <w:t xml:space="preserve"> for </w:t>
      </w:r>
      <w:r w:rsidRPr="002F508F">
        <w:rPr>
          <w:rFonts w:ascii="Corbel" w:hAnsi="Corbel" w:cstheme="minorHAnsi"/>
        </w:rPr>
        <w:lastRenderedPageBreak/>
        <w:t>Disease Control</w:t>
      </w:r>
      <w:r w:rsidR="001A3CDF">
        <w:rPr>
          <w:rFonts w:ascii="Corbel" w:hAnsi="Corbel" w:cstheme="minorHAnsi"/>
        </w:rPr>
        <w:t xml:space="preserve"> and Prevention</w:t>
      </w:r>
      <w:r w:rsidRPr="002F508F">
        <w:rPr>
          <w:rFonts w:ascii="Corbel" w:hAnsi="Corbel" w:cstheme="minorHAnsi"/>
        </w:rPr>
        <w:t>. Parents may see this testing on their insurance. By law, we cannot discuss these test results with parents</w:t>
      </w:r>
      <w:r w:rsidR="00F91CE7">
        <w:rPr>
          <w:rFonts w:ascii="Corbel" w:hAnsi="Corbel" w:cstheme="minorHAnsi"/>
        </w:rPr>
        <w:t xml:space="preserve"> without the minor’s consent</w:t>
      </w:r>
      <w:r w:rsidRPr="002F508F">
        <w:rPr>
          <w:rFonts w:ascii="Corbel" w:hAnsi="Corbel" w:cstheme="minorHAnsi"/>
        </w:rPr>
        <w:t>.</w:t>
      </w:r>
    </w:p>
    <w:p w14:paraId="3D0DAEC2" w14:textId="77777777" w:rsidR="00A867D7" w:rsidRPr="002F508F" w:rsidRDefault="00A867D7" w:rsidP="00A867D7">
      <w:pPr>
        <w:rPr>
          <w:rFonts w:ascii="Corbel" w:hAnsi="Corbel" w:cstheme="minorHAnsi"/>
        </w:rPr>
      </w:pPr>
    </w:p>
    <w:p w14:paraId="1FAA75A2" w14:textId="42D2D060" w:rsidR="00A867D7" w:rsidRPr="002F508F" w:rsidRDefault="00547C64" w:rsidP="00A867D7">
      <w:pPr>
        <w:rPr>
          <w:rFonts w:ascii="Corbel" w:hAnsi="Corbel" w:cstheme="minorHAnsi"/>
        </w:rPr>
      </w:pPr>
      <w:r w:rsidRPr="002F508F">
        <w:rPr>
          <w:rFonts w:ascii="Corbel" w:hAnsi="Corbel" w:cstheme="minorHAnsi"/>
        </w:rPr>
        <w:t xml:space="preserve">When it is not possible to maintain </w:t>
      </w:r>
      <w:r w:rsidR="00A867D7" w:rsidRPr="002F508F">
        <w:rPr>
          <w:rFonts w:ascii="Corbel" w:hAnsi="Corbel" w:cstheme="minorHAnsi"/>
        </w:rPr>
        <w:t xml:space="preserve">confidentiality of office visits and </w:t>
      </w:r>
      <w:r w:rsidR="0039241F" w:rsidRPr="002F508F">
        <w:rPr>
          <w:rFonts w:ascii="Corbel" w:hAnsi="Corbel" w:cstheme="minorHAnsi"/>
        </w:rPr>
        <w:t>lab work</w:t>
      </w:r>
      <w:r w:rsidR="00A867D7" w:rsidRPr="002F508F">
        <w:rPr>
          <w:rFonts w:ascii="Corbel" w:hAnsi="Corbel" w:cstheme="minorHAnsi"/>
        </w:rPr>
        <w:t xml:space="preserve">, teenagers </w:t>
      </w:r>
      <w:r w:rsidRPr="002F508F">
        <w:rPr>
          <w:rFonts w:ascii="Corbel" w:hAnsi="Corbel" w:cstheme="minorHAnsi"/>
        </w:rPr>
        <w:t>will</w:t>
      </w:r>
      <w:r w:rsidR="00A867D7" w:rsidRPr="002F508F">
        <w:rPr>
          <w:rFonts w:ascii="Corbel" w:hAnsi="Corbel" w:cstheme="minorHAnsi"/>
        </w:rPr>
        <w:t xml:space="preserve"> be referred to </w:t>
      </w:r>
      <w:r w:rsidR="00A867D7" w:rsidRPr="007A0AA4">
        <w:rPr>
          <w:rFonts w:ascii="Corbel" w:hAnsi="Corbel" w:cstheme="minorHAnsi"/>
          <w:b/>
          <w:bCs/>
          <w:color w:val="FF0000"/>
        </w:rPr>
        <w:t>[insert health department or other facilities]</w:t>
      </w:r>
      <w:r w:rsidR="00A867D7" w:rsidRPr="002F508F">
        <w:rPr>
          <w:rFonts w:ascii="Corbel" w:hAnsi="Corbel" w:cstheme="minorHAnsi"/>
        </w:rPr>
        <w:t xml:space="preserve"> for all STI </w:t>
      </w:r>
      <w:r w:rsidR="0039241F" w:rsidRPr="002F508F">
        <w:rPr>
          <w:rFonts w:ascii="Corbel" w:hAnsi="Corbel" w:cstheme="minorHAnsi"/>
        </w:rPr>
        <w:t>lab work</w:t>
      </w:r>
      <w:r w:rsidR="00A867D7" w:rsidRPr="002F508F">
        <w:rPr>
          <w:rFonts w:ascii="Corbel" w:hAnsi="Corbel" w:cstheme="minorHAnsi"/>
        </w:rPr>
        <w:t xml:space="preserve"> when that teenager wants to keep such information confidential from their parent who may receive an insurance explanation of benefits (EOB) that breaks that confidentiality. </w:t>
      </w:r>
    </w:p>
    <w:p w14:paraId="0F07DE29" w14:textId="77777777" w:rsidR="00A867D7" w:rsidRPr="002F508F" w:rsidRDefault="00A867D7" w:rsidP="00A867D7">
      <w:pPr>
        <w:rPr>
          <w:rFonts w:ascii="Corbel" w:hAnsi="Corbel" w:cstheme="minorHAnsi"/>
        </w:rPr>
      </w:pPr>
    </w:p>
    <w:p w14:paraId="696F9686" w14:textId="77777777" w:rsidR="00A867D7" w:rsidRPr="002F508F" w:rsidRDefault="00A867D7" w:rsidP="00A867D7">
      <w:pPr>
        <w:rPr>
          <w:rFonts w:ascii="Corbel" w:hAnsi="Corbel" w:cstheme="minorHAnsi"/>
          <w:b/>
          <w:bCs/>
        </w:rPr>
      </w:pPr>
      <w:r w:rsidRPr="007A0AA4">
        <w:rPr>
          <w:rFonts w:ascii="Corbel" w:hAnsi="Corbel" w:cstheme="minorHAnsi"/>
          <w:b/>
          <w:bCs/>
          <w:color w:val="FF0000"/>
        </w:rPr>
        <w:t xml:space="preserve">[Insert EMR Name] </w:t>
      </w:r>
      <w:r w:rsidRPr="002F508F">
        <w:rPr>
          <w:rFonts w:ascii="Corbel" w:hAnsi="Corbel" w:cstheme="minorHAnsi"/>
          <w:b/>
          <w:bCs/>
        </w:rPr>
        <w:t>and Patient Portal</w:t>
      </w:r>
    </w:p>
    <w:p w14:paraId="3F0DDB82" w14:textId="77777777" w:rsidR="0016784D" w:rsidRDefault="0016784D" w:rsidP="00A867D7">
      <w:pPr>
        <w:rPr>
          <w:rFonts w:ascii="Corbel" w:hAnsi="Corbel" w:cstheme="minorHAnsi"/>
        </w:rPr>
      </w:pPr>
    </w:p>
    <w:p w14:paraId="71ED8C23" w14:textId="517FCFB7" w:rsidR="00A867D7" w:rsidRPr="007A0AA4" w:rsidRDefault="00A867D7" w:rsidP="00A867D7">
      <w:pPr>
        <w:rPr>
          <w:rFonts w:ascii="Corbel" w:hAnsi="Corbel" w:cstheme="minorHAnsi"/>
          <w:b/>
          <w:bCs/>
          <w:color w:val="FF0000"/>
        </w:rPr>
      </w:pPr>
      <w:r w:rsidRPr="002F508F">
        <w:rPr>
          <w:rFonts w:ascii="Corbel" w:hAnsi="Corbel" w:cstheme="minorHAnsi"/>
        </w:rPr>
        <w:t xml:space="preserve">Access to our secure online patient portal has some limitations in confidentiality. When a patient turns </w:t>
      </w:r>
      <w:r w:rsidRPr="007A0AA4">
        <w:rPr>
          <w:rFonts w:ascii="Corbel" w:hAnsi="Corbel" w:cstheme="minorHAnsi"/>
          <w:b/>
          <w:bCs/>
          <w:color w:val="FF0000"/>
        </w:rPr>
        <w:t>[</w:t>
      </w:r>
      <w:r w:rsidR="0016784D">
        <w:rPr>
          <w:rFonts w:ascii="Corbel" w:hAnsi="Corbel" w:cstheme="minorHAnsi"/>
          <w:b/>
          <w:bCs/>
          <w:color w:val="FF0000"/>
        </w:rPr>
        <w:t>your practice’s policy</w:t>
      </w:r>
      <w:r w:rsidRPr="007A0AA4">
        <w:rPr>
          <w:rFonts w:ascii="Corbel" w:hAnsi="Corbel" w:cstheme="minorHAnsi"/>
          <w:b/>
          <w:bCs/>
          <w:color w:val="FF0000"/>
        </w:rPr>
        <w:t>]</w:t>
      </w:r>
      <w:r w:rsidRPr="002F508F">
        <w:rPr>
          <w:rFonts w:ascii="Corbel" w:hAnsi="Corbel" w:cstheme="minorHAnsi"/>
        </w:rPr>
        <w:t xml:space="preserve"> he/she </w:t>
      </w:r>
      <w:proofErr w:type="gramStart"/>
      <w:r w:rsidRPr="002F508F">
        <w:rPr>
          <w:rFonts w:ascii="Corbel" w:hAnsi="Corbel" w:cstheme="minorHAnsi"/>
        </w:rPr>
        <w:t>is able to</w:t>
      </w:r>
      <w:proofErr w:type="gramEnd"/>
      <w:r w:rsidRPr="002F508F">
        <w:rPr>
          <w:rFonts w:ascii="Corbel" w:hAnsi="Corbel" w:cstheme="minorHAnsi"/>
        </w:rPr>
        <w:t xml:space="preserve"> sign up for their own unrestricted</w:t>
      </w:r>
      <w:r w:rsidR="008C71AF">
        <w:rPr>
          <w:rFonts w:ascii="Corbel" w:hAnsi="Corbel" w:cstheme="minorHAnsi"/>
        </w:rPr>
        <w:t xml:space="preserve"> portal</w:t>
      </w:r>
      <w:r w:rsidRPr="002F508F">
        <w:rPr>
          <w:rFonts w:ascii="Corbel" w:hAnsi="Corbel" w:cstheme="minorHAnsi"/>
        </w:rPr>
        <w:t xml:space="preserve"> account. Parent/guardian</w:t>
      </w:r>
      <w:r w:rsidR="008C71AF">
        <w:rPr>
          <w:rFonts w:ascii="Corbel" w:hAnsi="Corbel" w:cstheme="minorHAnsi"/>
        </w:rPr>
        <w:t xml:space="preserve"> portal</w:t>
      </w:r>
      <w:r w:rsidRPr="002F508F">
        <w:rPr>
          <w:rFonts w:ascii="Corbel" w:hAnsi="Corbel" w:cstheme="minorHAnsi"/>
        </w:rPr>
        <w:t xml:space="preserve"> accounts will be made as proxy. It is imperative that we update the patient’s portal account with the teenager’s email address. We will obtain the teenager’s email address and phone number </w:t>
      </w:r>
      <w:r w:rsidRPr="007A0AA4">
        <w:rPr>
          <w:rFonts w:ascii="Corbel" w:hAnsi="Corbel" w:cstheme="minorHAnsi"/>
          <w:b/>
          <w:bCs/>
          <w:color w:val="FF0000"/>
        </w:rPr>
        <w:t>[insert specifics to your practice as to when and how you will obtain this information].</w:t>
      </w:r>
    </w:p>
    <w:p w14:paraId="7A9B39BE" w14:textId="77777777" w:rsidR="00A867D7" w:rsidRPr="002F508F" w:rsidRDefault="00A867D7" w:rsidP="00A867D7">
      <w:pPr>
        <w:rPr>
          <w:rFonts w:ascii="Corbel" w:hAnsi="Corbel" w:cstheme="minorHAnsi"/>
        </w:rPr>
      </w:pPr>
    </w:p>
    <w:p w14:paraId="4125FDD8" w14:textId="3E3C8599" w:rsidR="00A867D7" w:rsidRPr="007A0AA4" w:rsidRDefault="00A867D7" w:rsidP="00A867D7">
      <w:pPr>
        <w:rPr>
          <w:rFonts w:ascii="Corbel" w:hAnsi="Corbel" w:cstheme="minorHAnsi"/>
          <w:b/>
          <w:bCs/>
          <w:color w:val="FF0000"/>
        </w:rPr>
      </w:pPr>
      <w:r w:rsidRPr="002F508F">
        <w:rPr>
          <w:rFonts w:ascii="Corbel" w:hAnsi="Corbel" w:cstheme="minorHAnsi"/>
        </w:rPr>
        <w:t xml:space="preserve">Only the following services are available to parents/legal guardians </w:t>
      </w:r>
      <w:r w:rsidRPr="007A0AA4">
        <w:rPr>
          <w:rFonts w:ascii="Corbel" w:hAnsi="Corbel" w:cstheme="minorHAnsi"/>
          <w:b/>
          <w:bCs/>
          <w:color w:val="FF0000"/>
        </w:rPr>
        <w:t>[</w:t>
      </w:r>
      <w:r w:rsidR="00DE6B57">
        <w:rPr>
          <w:rFonts w:ascii="Corbel" w:hAnsi="Corbel" w:cstheme="minorHAnsi"/>
          <w:b/>
          <w:bCs/>
          <w:color w:val="FF0000"/>
        </w:rPr>
        <w:t>depends on proxy portal functions</w:t>
      </w:r>
      <w:r w:rsidRPr="007A0AA4">
        <w:rPr>
          <w:rFonts w:ascii="Corbel" w:hAnsi="Corbel" w:cstheme="minorHAnsi"/>
          <w:b/>
          <w:bCs/>
          <w:color w:val="FF0000"/>
        </w:rPr>
        <w:t xml:space="preserve">]: </w:t>
      </w:r>
    </w:p>
    <w:p w14:paraId="3E9C211A" w14:textId="32DE1713" w:rsidR="008C71AF" w:rsidRPr="008C71AF" w:rsidRDefault="00A867D7" w:rsidP="007A0AA4">
      <w:pPr>
        <w:pStyle w:val="ListParagraph"/>
        <w:numPr>
          <w:ilvl w:val="0"/>
          <w:numId w:val="2"/>
        </w:numPr>
        <w:rPr>
          <w:rFonts w:ascii="Corbel" w:hAnsi="Corbel" w:cstheme="minorHAnsi"/>
        </w:rPr>
      </w:pPr>
      <w:r w:rsidRPr="008C71AF">
        <w:rPr>
          <w:rFonts w:ascii="Corbel" w:hAnsi="Corbel" w:cstheme="minorHAnsi"/>
        </w:rPr>
        <w:t>Ability to make appointments</w:t>
      </w:r>
    </w:p>
    <w:p w14:paraId="423FA77C" w14:textId="0D27FB3D" w:rsidR="008C71AF" w:rsidRPr="008C71AF" w:rsidRDefault="00A867D7" w:rsidP="007A0AA4">
      <w:pPr>
        <w:pStyle w:val="ListParagraph"/>
        <w:numPr>
          <w:ilvl w:val="0"/>
          <w:numId w:val="2"/>
        </w:numPr>
        <w:rPr>
          <w:rFonts w:ascii="Corbel" w:hAnsi="Corbel" w:cstheme="minorHAnsi"/>
        </w:rPr>
      </w:pPr>
      <w:r w:rsidRPr="008C71AF">
        <w:rPr>
          <w:rFonts w:ascii="Corbel" w:hAnsi="Corbel" w:cstheme="minorHAnsi"/>
        </w:rPr>
        <w:t>Ability to communicate with providers via secure messaging regarding health concerns</w:t>
      </w:r>
    </w:p>
    <w:p w14:paraId="78C36C3D" w14:textId="51DE03A3" w:rsidR="008C71AF" w:rsidRPr="008C71AF" w:rsidRDefault="00A867D7" w:rsidP="007A0AA4">
      <w:pPr>
        <w:pStyle w:val="ListParagraph"/>
        <w:numPr>
          <w:ilvl w:val="0"/>
          <w:numId w:val="2"/>
        </w:numPr>
        <w:rPr>
          <w:rFonts w:ascii="Corbel" w:hAnsi="Corbel" w:cstheme="minorHAnsi"/>
        </w:rPr>
      </w:pPr>
      <w:r w:rsidRPr="008C71AF">
        <w:rPr>
          <w:rFonts w:ascii="Corbel" w:hAnsi="Corbel" w:cstheme="minorHAnsi"/>
        </w:rPr>
        <w:t>Ability to view immunization history and growth charts</w:t>
      </w:r>
    </w:p>
    <w:p w14:paraId="02CF72E4" w14:textId="211B5B75" w:rsidR="00A867D7" w:rsidRPr="008C71AF" w:rsidRDefault="00A867D7" w:rsidP="007A0AA4">
      <w:pPr>
        <w:pStyle w:val="ListParagraph"/>
        <w:numPr>
          <w:ilvl w:val="0"/>
          <w:numId w:val="2"/>
        </w:numPr>
        <w:rPr>
          <w:rFonts w:ascii="Corbel" w:hAnsi="Corbel" w:cstheme="minorHAnsi"/>
        </w:rPr>
      </w:pPr>
      <w:r w:rsidRPr="008C71AF">
        <w:rPr>
          <w:rFonts w:ascii="Corbel" w:hAnsi="Corbel" w:cstheme="minorHAnsi"/>
        </w:rPr>
        <w:t>Ability to pay bills</w:t>
      </w:r>
    </w:p>
    <w:p w14:paraId="6BC4E43C" w14:textId="77777777" w:rsidR="00A867D7" w:rsidRPr="002F508F" w:rsidRDefault="00A867D7" w:rsidP="00A867D7">
      <w:pPr>
        <w:rPr>
          <w:rFonts w:ascii="Corbel" w:hAnsi="Corbel" w:cstheme="minorHAnsi"/>
          <w:b/>
          <w:bCs/>
        </w:rPr>
      </w:pPr>
      <w:r w:rsidRPr="002F508F">
        <w:rPr>
          <w:rFonts w:ascii="Corbel" w:hAnsi="Corbel" w:cstheme="minorHAnsi"/>
          <w:b/>
          <w:bCs/>
        </w:rPr>
        <w:t>Sharing Medical Records</w:t>
      </w:r>
    </w:p>
    <w:p w14:paraId="165F2B18" w14:textId="77777777" w:rsidR="00C649EE" w:rsidRDefault="00C649EE" w:rsidP="00A867D7">
      <w:pPr>
        <w:rPr>
          <w:rFonts w:ascii="Corbel" w:hAnsi="Corbel" w:cstheme="minorHAnsi"/>
        </w:rPr>
      </w:pPr>
    </w:p>
    <w:p w14:paraId="7B74B72C" w14:textId="14AEF0F9" w:rsidR="00A867D7" w:rsidRPr="002F508F" w:rsidRDefault="00A867D7" w:rsidP="00A867D7">
      <w:pPr>
        <w:rPr>
          <w:rFonts w:ascii="Corbel" w:hAnsi="Corbel" w:cstheme="minorHAnsi"/>
        </w:rPr>
      </w:pPr>
      <w:r w:rsidRPr="002F508F">
        <w:rPr>
          <w:rFonts w:ascii="Corbel" w:hAnsi="Corbel" w:cstheme="minorHAnsi"/>
        </w:rPr>
        <w:t>When a parent requests their child</w:t>
      </w:r>
      <w:r w:rsidR="008C71AF">
        <w:rPr>
          <w:rFonts w:ascii="Corbel" w:hAnsi="Corbel" w:cstheme="minorHAnsi"/>
        </w:rPr>
        <w:t>’s medical records</w:t>
      </w:r>
      <w:r w:rsidRPr="002F508F">
        <w:rPr>
          <w:rFonts w:ascii="Corbel" w:hAnsi="Corbel" w:cstheme="minorHAnsi"/>
        </w:rPr>
        <w:t xml:space="preserve">, applicable </w:t>
      </w:r>
      <w:r w:rsidR="008C71AF" w:rsidRPr="007A0AA4">
        <w:rPr>
          <w:rFonts w:ascii="Corbel" w:hAnsi="Corbel" w:cstheme="minorHAnsi"/>
          <w:b/>
          <w:bCs/>
          <w:color w:val="FF0000"/>
          <w:highlight w:val="yellow"/>
        </w:rPr>
        <w:t>[</w:t>
      </w:r>
      <w:r w:rsidRPr="007A0AA4">
        <w:rPr>
          <w:rFonts w:ascii="Corbel" w:hAnsi="Corbel" w:cstheme="minorHAnsi"/>
          <w:b/>
          <w:bCs/>
          <w:color w:val="FF0000"/>
          <w:highlight w:val="yellow"/>
        </w:rPr>
        <w:t>State law</w:t>
      </w:r>
      <w:r w:rsidR="008C71AF" w:rsidRPr="007A0AA4">
        <w:rPr>
          <w:rFonts w:ascii="Corbel" w:hAnsi="Corbel" w:cstheme="minorHAnsi"/>
          <w:b/>
          <w:bCs/>
          <w:color w:val="FF0000"/>
          <w:highlight w:val="yellow"/>
        </w:rPr>
        <w:t>]</w:t>
      </w:r>
      <w:r w:rsidRPr="002F508F">
        <w:rPr>
          <w:rFonts w:ascii="Corbel" w:hAnsi="Corbel" w:cstheme="minorHAnsi"/>
        </w:rPr>
        <w:t xml:space="preserve"> needs to take precedence as to what records may be withheld for the teen patient’s confidentiality. </w:t>
      </w:r>
    </w:p>
    <w:p w14:paraId="3A43B3DE" w14:textId="77777777" w:rsidR="00A867D7" w:rsidRPr="002F508F" w:rsidRDefault="00A867D7" w:rsidP="00A867D7">
      <w:pPr>
        <w:rPr>
          <w:rFonts w:ascii="Corbel" w:hAnsi="Corbel" w:cstheme="minorHAnsi"/>
        </w:rPr>
      </w:pPr>
    </w:p>
    <w:p w14:paraId="6B1676C5" w14:textId="77777777" w:rsidR="00A867D7" w:rsidRPr="002F508F" w:rsidRDefault="00A867D7" w:rsidP="00A867D7">
      <w:pPr>
        <w:rPr>
          <w:rFonts w:ascii="Corbel" w:hAnsi="Corbel" w:cstheme="minorHAnsi"/>
          <w:b/>
          <w:bCs/>
        </w:rPr>
      </w:pPr>
      <w:r w:rsidRPr="002F508F">
        <w:rPr>
          <w:rFonts w:ascii="Corbel" w:hAnsi="Corbel" w:cstheme="minorHAnsi"/>
          <w:b/>
          <w:bCs/>
        </w:rPr>
        <w:t>When to Break Confidentiality</w:t>
      </w:r>
    </w:p>
    <w:p w14:paraId="45C7F76E" w14:textId="77777777" w:rsidR="00C649EE" w:rsidRDefault="00C649EE" w:rsidP="00A867D7">
      <w:pPr>
        <w:rPr>
          <w:rFonts w:ascii="Corbel" w:hAnsi="Corbel" w:cstheme="minorHAnsi"/>
        </w:rPr>
      </w:pPr>
    </w:p>
    <w:p w14:paraId="57D74CB1" w14:textId="5C04F8C1" w:rsidR="00A867D7" w:rsidRPr="002F508F" w:rsidRDefault="00A867D7" w:rsidP="00A867D7">
      <w:pPr>
        <w:rPr>
          <w:rFonts w:ascii="Corbel" w:hAnsi="Corbel" w:cstheme="minorHAnsi"/>
        </w:rPr>
      </w:pPr>
      <w:r w:rsidRPr="002F508F">
        <w:rPr>
          <w:rFonts w:ascii="Corbel" w:hAnsi="Corbel" w:cstheme="minorHAnsi"/>
        </w:rPr>
        <w:t>When teens share something with us that they wish to remain confidential, we will always honor that request, unless it involves potential harm to themselves or someone else or if there is a communicable disease.</w:t>
      </w:r>
    </w:p>
    <w:p w14:paraId="79A5F624" w14:textId="77777777" w:rsidR="00A867D7" w:rsidRPr="002F508F" w:rsidRDefault="00A867D7" w:rsidP="00A867D7">
      <w:pPr>
        <w:rPr>
          <w:rFonts w:ascii="Corbel" w:hAnsi="Corbel" w:cstheme="minorHAnsi"/>
        </w:rPr>
      </w:pPr>
    </w:p>
    <w:p w14:paraId="6EE0CD18" w14:textId="57B99A41" w:rsidR="00A867D7" w:rsidRPr="002F508F" w:rsidRDefault="00A867D7" w:rsidP="00A867D7">
      <w:pPr>
        <w:rPr>
          <w:rFonts w:ascii="Corbel" w:hAnsi="Corbel" w:cstheme="minorHAnsi"/>
        </w:rPr>
      </w:pPr>
      <w:r w:rsidRPr="002F508F">
        <w:rPr>
          <w:rFonts w:ascii="Corbel" w:hAnsi="Corbel" w:cstheme="minorHAnsi"/>
        </w:rPr>
        <w:t>This policy is consistent with state</w:t>
      </w:r>
      <w:r w:rsidR="00A947B1">
        <w:rPr>
          <w:rFonts w:ascii="Corbel" w:hAnsi="Corbel" w:cstheme="minorHAnsi"/>
        </w:rPr>
        <w:t xml:space="preserve"> and other</w:t>
      </w:r>
      <w:r w:rsidRPr="002F508F">
        <w:rPr>
          <w:rFonts w:ascii="Corbel" w:hAnsi="Corbel" w:cstheme="minorHAnsi"/>
        </w:rPr>
        <w:t xml:space="preserve"> law</w:t>
      </w:r>
      <w:r w:rsidR="006071EA">
        <w:rPr>
          <w:rFonts w:ascii="Corbel" w:hAnsi="Corbel" w:cstheme="minorHAnsi"/>
        </w:rPr>
        <w:t>s</w:t>
      </w:r>
      <w:r w:rsidRPr="002F508F">
        <w:rPr>
          <w:rFonts w:ascii="Corbel" w:hAnsi="Corbel" w:cstheme="minorHAnsi"/>
        </w:rPr>
        <w:t xml:space="preserve"> surrounding adolescent confidentiality, as well as the </w:t>
      </w:r>
      <w:r w:rsidR="006071EA">
        <w:rPr>
          <w:rFonts w:ascii="Corbel" w:hAnsi="Corbel" w:cstheme="minorHAnsi"/>
        </w:rPr>
        <w:t>recommendations</w:t>
      </w:r>
      <w:r w:rsidR="006071EA" w:rsidRPr="002F508F">
        <w:rPr>
          <w:rFonts w:ascii="Corbel" w:hAnsi="Corbel" w:cstheme="minorHAnsi"/>
        </w:rPr>
        <w:t xml:space="preserve"> </w:t>
      </w:r>
      <w:r w:rsidRPr="002F508F">
        <w:rPr>
          <w:rFonts w:ascii="Corbel" w:hAnsi="Corbel" w:cstheme="minorHAnsi"/>
        </w:rPr>
        <w:t>of the Society for Adolescent</w:t>
      </w:r>
      <w:r w:rsidR="00A947B1">
        <w:rPr>
          <w:rFonts w:ascii="Corbel" w:hAnsi="Corbel" w:cstheme="minorHAnsi"/>
        </w:rPr>
        <w:t xml:space="preserve"> Health and</w:t>
      </w:r>
      <w:r w:rsidRPr="002F508F">
        <w:rPr>
          <w:rFonts w:ascii="Corbel" w:hAnsi="Corbel" w:cstheme="minorHAnsi"/>
        </w:rPr>
        <w:t xml:space="preserve"> Medicine and the American Academy of Pediatrics. It is a privilege to take care of our teenage patients</w:t>
      </w:r>
      <w:r w:rsidR="00A051B6">
        <w:rPr>
          <w:rFonts w:ascii="Corbel" w:hAnsi="Corbel" w:cstheme="minorHAnsi"/>
        </w:rPr>
        <w:t>,</w:t>
      </w:r>
      <w:r w:rsidRPr="002F508F">
        <w:rPr>
          <w:rFonts w:ascii="Corbel" w:hAnsi="Corbel" w:cstheme="minorHAnsi"/>
        </w:rPr>
        <w:t xml:space="preserve"> and </w:t>
      </w:r>
      <w:r w:rsidR="00A947B1">
        <w:rPr>
          <w:rFonts w:ascii="Corbel" w:hAnsi="Corbel" w:cstheme="minorHAnsi"/>
        </w:rPr>
        <w:t xml:space="preserve">we </w:t>
      </w:r>
      <w:r w:rsidRPr="002F508F">
        <w:rPr>
          <w:rFonts w:ascii="Corbel" w:hAnsi="Corbel" w:cstheme="minorHAnsi"/>
        </w:rPr>
        <w:t>look forward to working together with this policy in mind as our teenage patients grow into adulthood!</w:t>
      </w:r>
    </w:p>
    <w:p w14:paraId="41290209" w14:textId="77777777" w:rsidR="00A867D7" w:rsidRPr="002F508F" w:rsidRDefault="00A867D7" w:rsidP="00A867D7">
      <w:pPr>
        <w:rPr>
          <w:rFonts w:ascii="Corbel" w:hAnsi="Corbel" w:cstheme="minorHAnsi"/>
        </w:rPr>
      </w:pPr>
    </w:p>
    <w:p w14:paraId="24598997" w14:textId="77777777" w:rsidR="00AB7B02" w:rsidRPr="002F508F" w:rsidRDefault="00AB7B02">
      <w:pPr>
        <w:rPr>
          <w:rFonts w:ascii="Corbel" w:hAnsi="Corbel" w:cstheme="minorHAnsi"/>
        </w:rPr>
      </w:pPr>
    </w:p>
    <w:sectPr w:rsidR="00AB7B02" w:rsidRPr="002F508F" w:rsidSect="006836B2">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1B4A" w14:textId="77777777" w:rsidR="006836B2" w:rsidRDefault="006836B2" w:rsidP="006836B2">
      <w:r>
        <w:separator/>
      </w:r>
    </w:p>
  </w:endnote>
  <w:endnote w:type="continuationSeparator" w:id="0">
    <w:p w14:paraId="6853843E" w14:textId="77777777" w:rsidR="006836B2" w:rsidRDefault="006836B2" w:rsidP="0068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C921C" w14:textId="38F684E6" w:rsidR="006836B2" w:rsidRPr="006836B2" w:rsidRDefault="006836B2">
    <w:pPr>
      <w:pStyle w:val="Footer"/>
      <w:rPr>
        <w:rFonts w:ascii="Corbel" w:hAnsi="Corbel"/>
      </w:rPr>
    </w:pPr>
    <w:r w:rsidRPr="006836B2">
      <w:rPr>
        <w:rFonts w:ascii="Corbel" w:hAnsi="Corbel"/>
      </w:rPr>
      <w:t>December 2021</w:t>
    </w:r>
  </w:p>
  <w:p w14:paraId="1D248A60" w14:textId="77777777" w:rsidR="006836B2" w:rsidRDefault="0068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DBF0" w14:textId="77777777" w:rsidR="006836B2" w:rsidRDefault="006836B2" w:rsidP="006836B2">
      <w:r>
        <w:separator/>
      </w:r>
    </w:p>
  </w:footnote>
  <w:footnote w:type="continuationSeparator" w:id="0">
    <w:p w14:paraId="561B1FEC" w14:textId="77777777" w:rsidR="006836B2" w:rsidRDefault="006836B2" w:rsidP="00683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A4360"/>
    <w:multiLevelType w:val="hybridMultilevel"/>
    <w:tmpl w:val="A224A7D0"/>
    <w:lvl w:ilvl="0" w:tplc="5948A4A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12665"/>
    <w:multiLevelType w:val="hybridMultilevel"/>
    <w:tmpl w:val="90E2B55C"/>
    <w:lvl w:ilvl="0" w:tplc="F4F602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6E"/>
    <w:rsid w:val="00027E36"/>
    <w:rsid w:val="000409C0"/>
    <w:rsid w:val="001108DA"/>
    <w:rsid w:val="00134047"/>
    <w:rsid w:val="0016784D"/>
    <w:rsid w:val="001A3CDF"/>
    <w:rsid w:val="002078DF"/>
    <w:rsid w:val="0023686E"/>
    <w:rsid w:val="00253570"/>
    <w:rsid w:val="00265184"/>
    <w:rsid w:val="002F508F"/>
    <w:rsid w:val="0039241F"/>
    <w:rsid w:val="003E629C"/>
    <w:rsid w:val="00495505"/>
    <w:rsid w:val="00547C64"/>
    <w:rsid w:val="006071EA"/>
    <w:rsid w:val="00640310"/>
    <w:rsid w:val="006828C6"/>
    <w:rsid w:val="006836B2"/>
    <w:rsid w:val="006E6832"/>
    <w:rsid w:val="00731B7D"/>
    <w:rsid w:val="007A0AA4"/>
    <w:rsid w:val="008C71AF"/>
    <w:rsid w:val="008E00DF"/>
    <w:rsid w:val="00A051B6"/>
    <w:rsid w:val="00A867D7"/>
    <w:rsid w:val="00A947B1"/>
    <w:rsid w:val="00AA1CC0"/>
    <w:rsid w:val="00AB7B02"/>
    <w:rsid w:val="00AC7624"/>
    <w:rsid w:val="00B50B4B"/>
    <w:rsid w:val="00C2138A"/>
    <w:rsid w:val="00C649EE"/>
    <w:rsid w:val="00CB2793"/>
    <w:rsid w:val="00DE6B57"/>
    <w:rsid w:val="00E54036"/>
    <w:rsid w:val="00E70BE5"/>
    <w:rsid w:val="00F91CE7"/>
    <w:rsid w:val="00FA0E41"/>
    <w:rsid w:val="00FC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C919"/>
  <w15:chartTrackingRefBased/>
  <w15:docId w15:val="{ED500DA3-7CDE-475D-8367-B2ED6C8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8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7D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65184"/>
    <w:rPr>
      <w:sz w:val="16"/>
      <w:szCs w:val="16"/>
    </w:rPr>
  </w:style>
  <w:style w:type="paragraph" w:styleId="CommentText">
    <w:name w:val="annotation text"/>
    <w:basedOn w:val="Normal"/>
    <w:link w:val="CommentTextChar"/>
    <w:uiPriority w:val="99"/>
    <w:semiHidden/>
    <w:unhideWhenUsed/>
    <w:rsid w:val="00265184"/>
    <w:rPr>
      <w:sz w:val="20"/>
      <w:szCs w:val="20"/>
    </w:rPr>
  </w:style>
  <w:style w:type="character" w:customStyle="1" w:styleId="CommentTextChar">
    <w:name w:val="Comment Text Char"/>
    <w:basedOn w:val="DefaultParagraphFont"/>
    <w:link w:val="CommentText"/>
    <w:uiPriority w:val="99"/>
    <w:semiHidden/>
    <w:rsid w:val="002651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184"/>
    <w:rPr>
      <w:b/>
      <w:bCs/>
    </w:rPr>
  </w:style>
  <w:style w:type="character" w:customStyle="1" w:styleId="CommentSubjectChar">
    <w:name w:val="Comment Subject Char"/>
    <w:basedOn w:val="CommentTextChar"/>
    <w:link w:val="CommentSubject"/>
    <w:uiPriority w:val="99"/>
    <w:semiHidden/>
    <w:rsid w:val="0026518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836B2"/>
    <w:pPr>
      <w:tabs>
        <w:tab w:val="center" w:pos="4680"/>
        <w:tab w:val="right" w:pos="9360"/>
      </w:tabs>
    </w:pPr>
  </w:style>
  <w:style w:type="character" w:customStyle="1" w:styleId="HeaderChar">
    <w:name w:val="Header Char"/>
    <w:basedOn w:val="DefaultParagraphFont"/>
    <w:link w:val="Header"/>
    <w:uiPriority w:val="99"/>
    <w:rsid w:val="00683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36B2"/>
    <w:pPr>
      <w:tabs>
        <w:tab w:val="center" w:pos="4680"/>
        <w:tab w:val="right" w:pos="9360"/>
      </w:tabs>
    </w:pPr>
  </w:style>
  <w:style w:type="character" w:customStyle="1" w:styleId="FooterChar">
    <w:name w:val="Footer Char"/>
    <w:basedOn w:val="DefaultParagraphFont"/>
    <w:link w:val="Footer"/>
    <w:uiPriority w:val="99"/>
    <w:rsid w:val="006836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0DD3BEB0E7CF4A9668F94BF8ADA967" ma:contentTypeVersion="12" ma:contentTypeDescription="Create a new document." ma:contentTypeScope="" ma:versionID="6ae2f780a3654cf7d140284988208c22">
  <xsd:schema xmlns:xsd="http://www.w3.org/2001/XMLSchema" xmlns:xs="http://www.w3.org/2001/XMLSchema" xmlns:p="http://schemas.microsoft.com/office/2006/metadata/properties" xmlns:ns2="f95f2d21-9104-4e39-9e6b-a1294c1d1ea1" xmlns:ns3="29fc73d2-d154-4fbc-905c-f8b2dee16d46" targetNamespace="http://schemas.microsoft.com/office/2006/metadata/properties" ma:root="true" ma:fieldsID="d2d684a5042339178bbb6d3c3b96700a" ns2:_="" ns3:_="">
    <xsd:import namespace="f95f2d21-9104-4e39-9e6b-a1294c1d1ea1"/>
    <xsd:import namespace="29fc73d2-d154-4fbc-905c-f8b2dee1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f2d21-9104-4e39-9e6b-a1294c1d1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c73d2-d154-4fbc-905c-f8b2dee1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ECC4F-4391-4CD7-91B2-DC65DAB2ED52}"/>
</file>

<file path=customXml/itemProps2.xml><?xml version="1.0" encoding="utf-8"?>
<ds:datastoreItem xmlns:ds="http://schemas.openxmlformats.org/officeDocument/2006/customXml" ds:itemID="{4EF718EB-7D55-4B32-8429-8D54181963D0}"/>
</file>

<file path=customXml/itemProps3.xml><?xml version="1.0" encoding="utf-8"?>
<ds:datastoreItem xmlns:ds="http://schemas.openxmlformats.org/officeDocument/2006/customXml" ds:itemID="{4C827D0C-43E7-4714-B54A-9C7490F6044A}"/>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Graves</dc:creator>
  <cp:keywords/>
  <dc:description/>
  <cp:lastModifiedBy>Harper, Charlotte</cp:lastModifiedBy>
  <cp:revision>3</cp:revision>
  <dcterms:created xsi:type="dcterms:W3CDTF">2021-11-30T14:44:00Z</dcterms:created>
  <dcterms:modified xsi:type="dcterms:W3CDTF">2021-12-02T18:48:00Z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0x010100650DD3BEB0E7CF4A9668F94BF8ADA967</vt:lpwstr>
  </property>
</Properties>
</file>